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2D425A" w14:textId="77777777" w:rsidR="00DF4D8B" w:rsidRPr="002E7C08" w:rsidRDefault="00DF4D8B" w:rsidP="00DF4D8B">
      <w:pPr>
        <w:jc w:val="center"/>
        <w:rPr>
          <w:rFonts w:ascii="Times New Roman" w:eastAsia="Calibri" w:hAnsi="Times New Roman" w:cs="Times New Roman"/>
          <w:b/>
          <w:sz w:val="24"/>
          <w:szCs w:val="24"/>
        </w:rPr>
      </w:pPr>
      <w:r w:rsidRPr="002E7C08">
        <w:rPr>
          <w:rFonts w:ascii="Times New Roman" w:eastAsia="Calibri" w:hAnsi="Times New Roman" w:cs="Times New Roman"/>
          <w:b/>
          <w:sz w:val="24"/>
          <w:szCs w:val="24"/>
        </w:rPr>
        <w:t>SOAH DOCKET NO. 473-22-04394</w:t>
      </w:r>
    </w:p>
    <w:p w14:paraId="786F865A" w14:textId="46947839" w:rsidR="00DF4D8B" w:rsidRPr="002E7C08" w:rsidRDefault="00DF4D8B" w:rsidP="00DF4D8B">
      <w:pPr>
        <w:jc w:val="center"/>
        <w:rPr>
          <w:rFonts w:ascii="Times New Roman" w:eastAsia="Calibri" w:hAnsi="Times New Roman" w:cs="Times New Roman"/>
          <w:b/>
          <w:sz w:val="24"/>
          <w:szCs w:val="24"/>
        </w:rPr>
      </w:pPr>
      <w:r w:rsidRPr="002E7C08">
        <w:rPr>
          <w:rFonts w:ascii="Times New Roman" w:eastAsia="Calibri" w:hAnsi="Times New Roman" w:cs="Times New Roman"/>
          <w:b/>
          <w:sz w:val="24"/>
          <w:szCs w:val="24"/>
        </w:rPr>
        <w:t>PUC DOCKET NO. 53719</w:t>
      </w:r>
    </w:p>
    <w:p w14:paraId="69821AF0" w14:textId="77777777" w:rsidR="00DF4D8B" w:rsidRPr="002E7C08" w:rsidRDefault="00DF4D8B" w:rsidP="00DF4D8B">
      <w:pPr>
        <w:jc w:val="center"/>
        <w:rPr>
          <w:rFonts w:ascii="Times New Roman" w:eastAsia="Calibri" w:hAnsi="Times New Roman" w:cs="Times New Roman"/>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360"/>
        <w:gridCol w:w="3960"/>
      </w:tblGrid>
      <w:tr w:rsidR="00DF4D8B" w:rsidRPr="002E7C08" w14:paraId="5F6BD342" w14:textId="77777777" w:rsidTr="005B64D4">
        <w:tc>
          <w:tcPr>
            <w:tcW w:w="4500" w:type="dxa"/>
          </w:tcPr>
          <w:p w14:paraId="3F5046EC" w14:textId="77777777" w:rsidR="00DF4D8B" w:rsidRPr="002E7C08" w:rsidRDefault="00DF4D8B" w:rsidP="005B64D4">
            <w:pPr>
              <w:rPr>
                <w:rFonts w:ascii="Times New Roman" w:eastAsia="Calibri" w:hAnsi="Times New Roman" w:cs="Times New Roman"/>
                <w:b/>
                <w:sz w:val="24"/>
                <w:szCs w:val="24"/>
              </w:rPr>
            </w:pPr>
            <w:r w:rsidRPr="002E7C08">
              <w:rPr>
                <w:rFonts w:ascii="Times New Roman" w:eastAsia="Calibri" w:hAnsi="Times New Roman" w:cs="Times New Roman"/>
                <w:b/>
                <w:sz w:val="24"/>
                <w:szCs w:val="24"/>
              </w:rPr>
              <w:t xml:space="preserve">APPLICATION </w:t>
            </w:r>
            <w:r w:rsidRPr="002E7C08">
              <w:rPr>
                <w:rFonts w:ascii="Times New Roman" w:eastAsia="Calibri" w:hAnsi="Times New Roman" w:cs="Times New Roman"/>
                <w:b/>
                <w:caps/>
                <w:sz w:val="24"/>
                <w:szCs w:val="24"/>
              </w:rPr>
              <w:t>OF Entergy Texas, Inc. for authority to change rates</w:t>
            </w:r>
            <w:r w:rsidRPr="002E7C08">
              <w:rPr>
                <w:rFonts w:ascii="Times New Roman" w:eastAsia="Calibri" w:hAnsi="Times New Roman" w:cs="Times New Roman"/>
                <w:b/>
                <w:sz w:val="24"/>
                <w:szCs w:val="24"/>
              </w:rPr>
              <w:t xml:space="preserve"> </w:t>
            </w:r>
          </w:p>
          <w:p w14:paraId="05BDAE7E" w14:textId="77777777" w:rsidR="00DF4D8B" w:rsidRPr="002E7C08" w:rsidRDefault="00DF4D8B" w:rsidP="005B64D4">
            <w:pPr>
              <w:jc w:val="center"/>
              <w:rPr>
                <w:rFonts w:ascii="Times New Roman" w:eastAsia="Calibri" w:hAnsi="Times New Roman" w:cs="Times New Roman"/>
                <w:b/>
                <w:sz w:val="24"/>
                <w:szCs w:val="24"/>
              </w:rPr>
            </w:pPr>
          </w:p>
        </w:tc>
        <w:tc>
          <w:tcPr>
            <w:tcW w:w="360" w:type="dxa"/>
          </w:tcPr>
          <w:p w14:paraId="58DBDAAF" w14:textId="77777777" w:rsidR="00DF4D8B" w:rsidRPr="002E7C08" w:rsidRDefault="00DF4D8B" w:rsidP="005B64D4">
            <w:pPr>
              <w:rPr>
                <w:rFonts w:ascii="Times New Roman" w:hAnsi="Times New Roman" w:cs="Times New Roman"/>
                <w:b/>
                <w:sz w:val="24"/>
                <w:szCs w:val="24"/>
              </w:rPr>
            </w:pPr>
            <w:r w:rsidRPr="002E7C08">
              <w:rPr>
                <w:rFonts w:ascii="Times New Roman" w:hAnsi="Times New Roman" w:cs="Times New Roman"/>
                <w:b/>
                <w:sz w:val="24"/>
                <w:szCs w:val="24"/>
              </w:rPr>
              <w:t>§</w:t>
            </w:r>
          </w:p>
          <w:p w14:paraId="05614D49" w14:textId="77777777" w:rsidR="00DF4D8B" w:rsidRPr="002E7C08" w:rsidRDefault="00DF4D8B" w:rsidP="005B64D4">
            <w:pPr>
              <w:rPr>
                <w:rFonts w:ascii="Times New Roman" w:hAnsi="Times New Roman" w:cs="Times New Roman"/>
                <w:b/>
                <w:sz w:val="24"/>
                <w:szCs w:val="24"/>
              </w:rPr>
            </w:pPr>
            <w:r w:rsidRPr="002E7C08">
              <w:rPr>
                <w:rFonts w:ascii="Times New Roman" w:hAnsi="Times New Roman" w:cs="Times New Roman"/>
                <w:b/>
                <w:sz w:val="24"/>
                <w:szCs w:val="24"/>
              </w:rPr>
              <w:t>§</w:t>
            </w:r>
          </w:p>
          <w:p w14:paraId="00DE979B" w14:textId="77777777" w:rsidR="00DF4D8B" w:rsidRPr="002E7C08" w:rsidRDefault="00DF4D8B" w:rsidP="005B64D4">
            <w:pPr>
              <w:rPr>
                <w:rFonts w:ascii="Times New Roman" w:hAnsi="Times New Roman" w:cs="Times New Roman"/>
                <w:b/>
                <w:sz w:val="24"/>
                <w:szCs w:val="24"/>
              </w:rPr>
            </w:pPr>
            <w:r w:rsidRPr="002E7C08">
              <w:rPr>
                <w:rFonts w:ascii="Times New Roman" w:hAnsi="Times New Roman" w:cs="Times New Roman"/>
                <w:b/>
                <w:sz w:val="24"/>
                <w:szCs w:val="24"/>
              </w:rPr>
              <w:t>§</w:t>
            </w:r>
          </w:p>
          <w:p w14:paraId="766ABD9E" w14:textId="77777777" w:rsidR="00DF4D8B" w:rsidRPr="002E7C08" w:rsidRDefault="00DF4D8B" w:rsidP="005B64D4">
            <w:pPr>
              <w:rPr>
                <w:rFonts w:ascii="Times New Roman" w:hAnsi="Times New Roman" w:cs="Times New Roman"/>
                <w:b/>
                <w:sz w:val="24"/>
                <w:szCs w:val="24"/>
              </w:rPr>
            </w:pPr>
            <w:r w:rsidRPr="002E7C08">
              <w:rPr>
                <w:rFonts w:ascii="Times New Roman" w:hAnsi="Times New Roman" w:cs="Times New Roman"/>
                <w:b/>
                <w:sz w:val="24"/>
                <w:szCs w:val="24"/>
              </w:rPr>
              <w:t>§</w:t>
            </w:r>
          </w:p>
          <w:p w14:paraId="77F94BF6" w14:textId="77777777" w:rsidR="00DF4D8B" w:rsidRPr="002E7C08" w:rsidRDefault="00DF4D8B" w:rsidP="005B64D4">
            <w:pPr>
              <w:framePr w:hSpace="180" w:wrap="around" w:vAnchor="page" w:hAnchor="margin" w:y="2288"/>
              <w:rPr>
                <w:rFonts w:ascii="Times New Roman" w:eastAsia="Calibri" w:hAnsi="Times New Roman" w:cs="Times New Roman"/>
                <w:b/>
                <w:sz w:val="24"/>
                <w:szCs w:val="24"/>
              </w:rPr>
            </w:pPr>
            <w:r w:rsidRPr="002E7C08">
              <w:rPr>
                <w:rFonts w:ascii="Times New Roman" w:hAnsi="Times New Roman" w:cs="Times New Roman"/>
                <w:b/>
                <w:sz w:val="24"/>
                <w:szCs w:val="24"/>
              </w:rPr>
              <w:t>§</w:t>
            </w:r>
          </w:p>
          <w:p w14:paraId="31E40199" w14:textId="77777777" w:rsidR="00DF4D8B" w:rsidRPr="002E7C08" w:rsidRDefault="00DF4D8B" w:rsidP="005B64D4">
            <w:pPr>
              <w:jc w:val="center"/>
              <w:rPr>
                <w:rFonts w:ascii="Times New Roman" w:eastAsia="Calibri" w:hAnsi="Times New Roman" w:cs="Times New Roman"/>
                <w:b/>
                <w:sz w:val="24"/>
                <w:szCs w:val="24"/>
              </w:rPr>
            </w:pPr>
          </w:p>
        </w:tc>
        <w:tc>
          <w:tcPr>
            <w:tcW w:w="3960" w:type="dxa"/>
          </w:tcPr>
          <w:p w14:paraId="131E0D59" w14:textId="77777777" w:rsidR="00DF4D8B" w:rsidRPr="002E7C08" w:rsidRDefault="00DF4D8B" w:rsidP="005B64D4">
            <w:pPr>
              <w:jc w:val="center"/>
              <w:rPr>
                <w:rFonts w:ascii="Times New Roman" w:eastAsia="Calibri" w:hAnsi="Times New Roman" w:cs="Times New Roman"/>
                <w:b/>
                <w:caps/>
                <w:sz w:val="24"/>
                <w:szCs w:val="24"/>
              </w:rPr>
            </w:pPr>
            <w:r w:rsidRPr="002E7C08">
              <w:rPr>
                <w:rFonts w:ascii="Times New Roman" w:eastAsia="Calibri" w:hAnsi="Times New Roman" w:cs="Times New Roman"/>
                <w:b/>
                <w:sz w:val="24"/>
                <w:szCs w:val="24"/>
              </w:rPr>
              <w:t>BEFORE</w:t>
            </w:r>
            <w:r w:rsidRPr="002E7C08">
              <w:rPr>
                <w:rFonts w:ascii="Times New Roman" w:eastAsia="Calibri" w:hAnsi="Times New Roman" w:cs="Times New Roman"/>
                <w:b/>
                <w:caps/>
                <w:sz w:val="24"/>
                <w:szCs w:val="24"/>
              </w:rPr>
              <w:t xml:space="preserve"> THE State office of </w:t>
            </w:r>
          </w:p>
          <w:p w14:paraId="02F2BCBE" w14:textId="77777777" w:rsidR="00DF4D8B" w:rsidRPr="002E7C08" w:rsidRDefault="00DF4D8B" w:rsidP="005B64D4">
            <w:pPr>
              <w:jc w:val="center"/>
              <w:rPr>
                <w:rFonts w:ascii="Times New Roman" w:eastAsia="Calibri" w:hAnsi="Times New Roman" w:cs="Times New Roman"/>
                <w:b/>
                <w:sz w:val="24"/>
                <w:szCs w:val="24"/>
              </w:rPr>
            </w:pPr>
            <w:r w:rsidRPr="002E7C08">
              <w:rPr>
                <w:rFonts w:ascii="Times New Roman" w:eastAsia="Calibri" w:hAnsi="Times New Roman" w:cs="Times New Roman"/>
                <w:b/>
                <w:caps/>
                <w:sz w:val="24"/>
                <w:szCs w:val="24"/>
              </w:rPr>
              <w:t>administrative hearings</w:t>
            </w:r>
          </w:p>
          <w:p w14:paraId="353F7B59" w14:textId="77777777" w:rsidR="00DF4D8B" w:rsidRPr="002E7C08" w:rsidRDefault="00DF4D8B" w:rsidP="005B64D4">
            <w:pPr>
              <w:jc w:val="center"/>
              <w:rPr>
                <w:rFonts w:ascii="Times New Roman" w:eastAsia="Calibri" w:hAnsi="Times New Roman" w:cs="Times New Roman"/>
                <w:b/>
                <w:sz w:val="24"/>
                <w:szCs w:val="24"/>
              </w:rPr>
            </w:pPr>
          </w:p>
        </w:tc>
      </w:tr>
    </w:tbl>
    <w:p w14:paraId="75223937" w14:textId="77777777" w:rsidR="00A41DC7" w:rsidRPr="002E7C08" w:rsidRDefault="00A41DC7" w:rsidP="00D3033A">
      <w:pPr>
        <w:spacing w:after="0" w:line="276" w:lineRule="auto"/>
        <w:jc w:val="center"/>
        <w:rPr>
          <w:rFonts w:ascii="Times New Roman" w:eastAsia="Calibri" w:hAnsi="Times New Roman" w:cs="Times New Roman"/>
          <w:b/>
          <w:sz w:val="24"/>
          <w:szCs w:val="24"/>
        </w:rPr>
      </w:pPr>
    </w:p>
    <w:p w14:paraId="53CB0ADC" w14:textId="463B1A69" w:rsidR="0022193C" w:rsidRPr="002E7C08" w:rsidRDefault="00D3033A" w:rsidP="0022193C">
      <w:pPr>
        <w:spacing w:after="0" w:line="276" w:lineRule="auto"/>
        <w:jc w:val="center"/>
        <w:rPr>
          <w:rFonts w:ascii="Times New Roman" w:eastAsia="Calibri" w:hAnsi="Times New Roman" w:cs="Times New Roman"/>
          <w:b/>
          <w:sz w:val="24"/>
          <w:szCs w:val="24"/>
        </w:rPr>
      </w:pPr>
      <w:bookmarkStart w:id="0" w:name="_GoBack"/>
      <w:r w:rsidRPr="002E7C08">
        <w:rPr>
          <w:rFonts w:ascii="Times New Roman" w:eastAsia="Calibri" w:hAnsi="Times New Roman" w:cs="Times New Roman"/>
          <w:b/>
          <w:sz w:val="24"/>
          <w:szCs w:val="24"/>
        </w:rPr>
        <w:t>SIERRA CLUB’S</w:t>
      </w:r>
      <w:r w:rsidR="00446AD8" w:rsidRPr="002E7C08">
        <w:rPr>
          <w:rFonts w:ascii="Times New Roman" w:eastAsia="Calibri" w:hAnsi="Times New Roman" w:cs="Times New Roman"/>
          <w:b/>
          <w:sz w:val="24"/>
          <w:szCs w:val="24"/>
        </w:rPr>
        <w:t xml:space="preserve"> </w:t>
      </w:r>
      <w:r w:rsidR="0022193C" w:rsidRPr="002E7C08">
        <w:rPr>
          <w:rFonts w:ascii="Times New Roman" w:eastAsia="Calibri" w:hAnsi="Times New Roman" w:cs="Times New Roman"/>
          <w:b/>
          <w:sz w:val="24"/>
          <w:szCs w:val="24"/>
        </w:rPr>
        <w:t>FIRST SET OF REQUESTS</w:t>
      </w:r>
      <w:r w:rsidR="0022193C" w:rsidRPr="002E7C08">
        <w:rPr>
          <w:rFonts w:ascii="Times New Roman" w:eastAsia="Calibri" w:hAnsi="Times New Roman" w:cs="Times New Roman"/>
          <w:b/>
          <w:caps/>
          <w:sz w:val="24"/>
          <w:szCs w:val="24"/>
        </w:rPr>
        <w:t xml:space="preserve"> FOR INFORMATION TO tEXAS iNDUSTRIAL ENERGY CONSUMER</w:t>
      </w:r>
      <w:r w:rsidR="008F235D" w:rsidRPr="002E7C08">
        <w:rPr>
          <w:rFonts w:ascii="Times New Roman" w:eastAsia="Calibri" w:hAnsi="Times New Roman" w:cs="Times New Roman"/>
          <w:b/>
          <w:caps/>
          <w:sz w:val="24"/>
          <w:szCs w:val="24"/>
        </w:rPr>
        <w:t>S</w:t>
      </w:r>
    </w:p>
    <w:bookmarkEnd w:id="0"/>
    <w:p w14:paraId="33F14445" w14:textId="383E9446" w:rsidR="00D3033A" w:rsidRPr="007540D5" w:rsidRDefault="00D3033A" w:rsidP="0022193C">
      <w:pPr>
        <w:spacing w:after="0" w:line="276" w:lineRule="auto"/>
        <w:jc w:val="center"/>
        <w:rPr>
          <w:rFonts w:ascii="Times New Roman" w:eastAsia="Calibri" w:hAnsi="Times New Roman" w:cs="Times New Roman"/>
          <w:sz w:val="24"/>
          <w:szCs w:val="24"/>
        </w:rPr>
      </w:pPr>
    </w:p>
    <w:p w14:paraId="49D4EAD3" w14:textId="32114440" w:rsidR="00D3033A" w:rsidRPr="002E7C08" w:rsidRDefault="00D3033A" w:rsidP="00D3033A">
      <w:pPr>
        <w:spacing w:after="0" w:line="360"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t>Sierra Club submits this</w:t>
      </w:r>
      <w:r w:rsidR="0022193C" w:rsidRPr="002E7C08">
        <w:rPr>
          <w:rFonts w:ascii="Times New Roman" w:eastAsia="Calibri" w:hAnsi="Times New Roman" w:cs="Times New Roman"/>
          <w:sz w:val="24"/>
          <w:szCs w:val="24"/>
        </w:rPr>
        <w:t xml:space="preserve"> First</w:t>
      </w:r>
      <w:r w:rsidR="00F210B8" w:rsidRPr="002E7C08">
        <w:rPr>
          <w:rFonts w:ascii="Times New Roman" w:eastAsia="Calibri" w:hAnsi="Times New Roman" w:cs="Times New Roman"/>
          <w:sz w:val="24"/>
          <w:szCs w:val="24"/>
        </w:rPr>
        <w:t xml:space="preserve"> </w:t>
      </w:r>
      <w:r w:rsidRPr="002E7C08">
        <w:rPr>
          <w:rFonts w:ascii="Times New Roman" w:eastAsia="Calibri" w:hAnsi="Times New Roman" w:cs="Times New Roman"/>
          <w:sz w:val="24"/>
          <w:szCs w:val="24"/>
        </w:rPr>
        <w:t xml:space="preserve">Set of Requests for Information (“RFI”) to </w:t>
      </w:r>
      <w:r w:rsidR="0022193C" w:rsidRPr="002E7C08">
        <w:rPr>
          <w:rFonts w:ascii="Times New Roman" w:eastAsia="Calibri" w:hAnsi="Times New Roman" w:cs="Times New Roman"/>
          <w:sz w:val="24"/>
          <w:szCs w:val="24"/>
        </w:rPr>
        <w:t>Texas Industrial Energy Consumers</w:t>
      </w:r>
      <w:r w:rsidRPr="002E7C08">
        <w:rPr>
          <w:rFonts w:ascii="Times New Roman" w:eastAsia="Calibri" w:hAnsi="Times New Roman" w:cs="Times New Roman"/>
          <w:sz w:val="24"/>
          <w:szCs w:val="24"/>
        </w:rPr>
        <w:t xml:space="preserve"> (“</w:t>
      </w:r>
      <w:r w:rsidR="0022193C" w:rsidRPr="002E7C08">
        <w:rPr>
          <w:rFonts w:ascii="Times New Roman" w:eastAsia="Calibri" w:hAnsi="Times New Roman" w:cs="Times New Roman"/>
          <w:sz w:val="24"/>
          <w:szCs w:val="24"/>
        </w:rPr>
        <w:t>TIEC</w:t>
      </w:r>
      <w:r w:rsidRPr="002E7C08">
        <w:rPr>
          <w:rFonts w:ascii="Times New Roman" w:eastAsia="Calibri" w:hAnsi="Times New Roman" w:cs="Times New Roman"/>
          <w:sz w:val="24"/>
          <w:szCs w:val="24"/>
        </w:rPr>
        <w:t xml:space="preserve">”).  Under 16 TAC §§ 22.141-145, Sierra Club requests that </w:t>
      </w:r>
      <w:r w:rsidR="0022193C" w:rsidRPr="002E7C08">
        <w:rPr>
          <w:rFonts w:ascii="Times New Roman" w:eastAsia="Calibri" w:hAnsi="Times New Roman" w:cs="Times New Roman"/>
          <w:sz w:val="24"/>
          <w:szCs w:val="24"/>
        </w:rPr>
        <w:t xml:space="preserve">TIEC </w:t>
      </w:r>
      <w:r w:rsidRPr="002E7C08">
        <w:rPr>
          <w:rFonts w:ascii="Times New Roman" w:eastAsia="Calibri" w:hAnsi="Times New Roman" w:cs="Times New Roman"/>
          <w:sz w:val="24"/>
          <w:szCs w:val="24"/>
        </w:rPr>
        <w:t>provide the following information and answer the following questions under oath.  Please answer the questions and sub-questions in the order in which they are listed and in sufficient detail to provide a complete and accurate answer to the question.  These question(s) are continuing in nature, and if there is a relevant change in circumstances, submit an amended answer, under oath, as a supplement to your original answer.  Please state the name of the witness in this</w:t>
      </w:r>
      <w:r w:rsidR="00C12D86" w:rsidRPr="002E7C08">
        <w:rPr>
          <w:rFonts w:ascii="Times New Roman" w:eastAsia="Calibri" w:hAnsi="Times New Roman" w:cs="Times New Roman"/>
          <w:sz w:val="24"/>
          <w:szCs w:val="24"/>
        </w:rPr>
        <w:t xml:space="preserve"> proceeding </w:t>
      </w:r>
      <w:r w:rsidRPr="002E7C08">
        <w:rPr>
          <w:rFonts w:ascii="Times New Roman" w:eastAsia="Calibri" w:hAnsi="Times New Roman" w:cs="Times New Roman"/>
          <w:sz w:val="24"/>
          <w:szCs w:val="24"/>
        </w:rPr>
        <w:t xml:space="preserve">who will sponsor the answer to the question. </w:t>
      </w:r>
    </w:p>
    <w:p w14:paraId="08417FBD" w14:textId="1B40BE45" w:rsidR="00D3033A" w:rsidRPr="002E7C08" w:rsidRDefault="00D3033A" w:rsidP="00D3033A">
      <w:pPr>
        <w:spacing w:after="0" w:line="360"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t xml:space="preserve">Responses to the RFIs should be served on the following individuals within </w:t>
      </w:r>
      <w:r w:rsidR="002E7C08">
        <w:rPr>
          <w:rFonts w:ascii="Times New Roman" w:eastAsia="Calibri" w:hAnsi="Times New Roman" w:cs="Times New Roman"/>
          <w:sz w:val="24"/>
          <w:szCs w:val="24"/>
        </w:rPr>
        <w:t xml:space="preserve">five </w:t>
      </w:r>
      <w:r w:rsidR="00572DAE" w:rsidRPr="002E7C08">
        <w:rPr>
          <w:rFonts w:ascii="Times New Roman" w:eastAsia="Calibri" w:hAnsi="Times New Roman" w:cs="Times New Roman"/>
          <w:sz w:val="24"/>
          <w:szCs w:val="24"/>
        </w:rPr>
        <w:t>(</w:t>
      </w:r>
      <w:r w:rsidR="002E7C08">
        <w:rPr>
          <w:rFonts w:ascii="Times New Roman" w:eastAsia="Calibri" w:hAnsi="Times New Roman" w:cs="Times New Roman"/>
          <w:sz w:val="24"/>
          <w:szCs w:val="24"/>
        </w:rPr>
        <w:t>5</w:t>
      </w:r>
      <w:r w:rsidR="00572DAE" w:rsidRPr="002E7C08">
        <w:rPr>
          <w:rFonts w:ascii="Times New Roman" w:eastAsia="Calibri" w:hAnsi="Times New Roman" w:cs="Times New Roman"/>
          <w:sz w:val="24"/>
          <w:szCs w:val="24"/>
        </w:rPr>
        <w:t>)</w:t>
      </w:r>
      <w:r w:rsidR="0057373E" w:rsidRPr="002E7C08">
        <w:rPr>
          <w:rFonts w:ascii="Times New Roman" w:eastAsia="Calibri" w:hAnsi="Times New Roman" w:cs="Times New Roman"/>
          <w:sz w:val="24"/>
          <w:szCs w:val="24"/>
        </w:rPr>
        <w:t xml:space="preserve"> </w:t>
      </w:r>
      <w:r w:rsidRPr="002E7C08">
        <w:rPr>
          <w:rFonts w:ascii="Times New Roman" w:eastAsia="Calibri" w:hAnsi="Times New Roman" w:cs="Times New Roman"/>
          <w:sz w:val="24"/>
          <w:szCs w:val="24"/>
        </w:rPr>
        <w:t>days of service, or as modified by order in this case:</w:t>
      </w:r>
    </w:p>
    <w:p w14:paraId="53CE3C64" w14:textId="77777777" w:rsidR="00D3033A" w:rsidRPr="002E7C08" w:rsidRDefault="00D3033A" w:rsidP="00D3033A">
      <w:pPr>
        <w:spacing w:after="0" w:line="240" w:lineRule="auto"/>
        <w:rPr>
          <w:rFonts w:ascii="Times New Roman" w:eastAsia="Calibri" w:hAnsi="Times New Roman" w:cs="Times New Roman"/>
          <w:sz w:val="24"/>
          <w:szCs w:val="24"/>
        </w:rPr>
      </w:pPr>
    </w:p>
    <w:p w14:paraId="29EFB427" w14:textId="77777777" w:rsidR="00D3033A" w:rsidRPr="002E7C08" w:rsidRDefault="00D3033A" w:rsidP="003867B7">
      <w:pPr>
        <w:spacing w:after="0" w:line="240" w:lineRule="auto"/>
        <w:ind w:left="720"/>
        <w:contextualSpacing/>
        <w:rPr>
          <w:rFonts w:ascii="Times New Roman" w:eastAsia="Calibri" w:hAnsi="Times New Roman" w:cs="Times New Roman"/>
          <w:sz w:val="24"/>
          <w:szCs w:val="24"/>
        </w:rPr>
      </w:pPr>
      <w:r w:rsidRPr="002E7C08">
        <w:rPr>
          <w:rFonts w:ascii="Times New Roman" w:eastAsia="Calibri" w:hAnsi="Times New Roman" w:cs="Times New Roman"/>
          <w:sz w:val="24"/>
          <w:szCs w:val="24"/>
        </w:rPr>
        <w:t>Joshua Smith</w:t>
      </w:r>
    </w:p>
    <w:p w14:paraId="64CCE565" w14:textId="77777777" w:rsidR="00D3033A" w:rsidRPr="002E7C08" w:rsidRDefault="00D3033A" w:rsidP="0075176A">
      <w:pPr>
        <w:spacing w:after="0" w:line="240" w:lineRule="auto"/>
        <w:ind w:left="720"/>
        <w:contextualSpacing/>
        <w:rPr>
          <w:rFonts w:ascii="Times New Roman" w:eastAsia="Calibri" w:hAnsi="Times New Roman" w:cs="Times New Roman"/>
          <w:sz w:val="24"/>
          <w:szCs w:val="24"/>
        </w:rPr>
      </w:pPr>
      <w:r w:rsidRPr="002E7C08">
        <w:rPr>
          <w:rFonts w:ascii="Times New Roman" w:eastAsia="Calibri" w:hAnsi="Times New Roman" w:cs="Times New Roman"/>
          <w:sz w:val="24"/>
          <w:szCs w:val="24"/>
        </w:rPr>
        <w:t>Sierra Club Environmental Law Program</w:t>
      </w:r>
    </w:p>
    <w:p w14:paraId="23892F2E" w14:textId="77777777" w:rsidR="00D3033A" w:rsidRPr="002E7C08" w:rsidRDefault="00D3033A" w:rsidP="0075176A">
      <w:pPr>
        <w:spacing w:after="0" w:line="240" w:lineRule="auto"/>
        <w:ind w:left="720"/>
        <w:contextualSpacing/>
        <w:rPr>
          <w:rFonts w:ascii="Times New Roman" w:eastAsia="Calibri" w:hAnsi="Times New Roman" w:cs="Times New Roman"/>
          <w:sz w:val="24"/>
          <w:szCs w:val="24"/>
        </w:rPr>
      </w:pPr>
      <w:r w:rsidRPr="002E7C08">
        <w:rPr>
          <w:rFonts w:ascii="Times New Roman" w:eastAsia="Calibri" w:hAnsi="Times New Roman" w:cs="Times New Roman"/>
          <w:sz w:val="24"/>
          <w:szCs w:val="24"/>
        </w:rPr>
        <w:t>2101 Webster St., Suite 1300</w:t>
      </w:r>
    </w:p>
    <w:p w14:paraId="60E3C93B" w14:textId="77777777" w:rsidR="00D3033A" w:rsidRPr="002E7C08" w:rsidRDefault="00D3033A" w:rsidP="0075176A">
      <w:pPr>
        <w:spacing w:after="0" w:line="240" w:lineRule="auto"/>
        <w:ind w:left="720"/>
        <w:contextualSpacing/>
        <w:rPr>
          <w:rFonts w:ascii="Times New Roman" w:eastAsia="Calibri" w:hAnsi="Times New Roman" w:cs="Times New Roman"/>
          <w:sz w:val="24"/>
          <w:szCs w:val="24"/>
        </w:rPr>
      </w:pPr>
      <w:r w:rsidRPr="002E7C08">
        <w:rPr>
          <w:rFonts w:ascii="Times New Roman" w:eastAsia="Calibri" w:hAnsi="Times New Roman" w:cs="Times New Roman"/>
          <w:sz w:val="24"/>
          <w:szCs w:val="24"/>
        </w:rPr>
        <w:t>Oakland, CA 94612</w:t>
      </w:r>
    </w:p>
    <w:p w14:paraId="1DABCE41" w14:textId="0A40FADB" w:rsidR="00D3033A" w:rsidRPr="002E7C08" w:rsidRDefault="00D3033A" w:rsidP="0075176A">
      <w:pPr>
        <w:spacing w:after="0" w:line="240" w:lineRule="auto"/>
        <w:ind w:left="720"/>
        <w:contextualSpacing/>
        <w:rPr>
          <w:rFonts w:ascii="Times New Roman" w:eastAsia="Calibri" w:hAnsi="Times New Roman" w:cs="Times New Roman"/>
          <w:sz w:val="24"/>
          <w:szCs w:val="24"/>
        </w:rPr>
      </w:pPr>
      <w:r w:rsidRPr="002E7C08">
        <w:rPr>
          <w:rFonts w:ascii="Times New Roman" w:eastAsia="Calibri" w:hAnsi="Times New Roman" w:cs="Times New Roman"/>
          <w:sz w:val="24"/>
          <w:szCs w:val="24"/>
        </w:rPr>
        <w:t>joshua.smith@sierraclub.org</w:t>
      </w:r>
    </w:p>
    <w:p w14:paraId="33A061B0" w14:textId="4D889A3A" w:rsidR="00A41DC7" w:rsidRPr="002E7C08" w:rsidRDefault="00D3033A" w:rsidP="00D3033A">
      <w:pPr>
        <w:tabs>
          <w:tab w:val="left" w:pos="2445"/>
        </w:tabs>
        <w:autoSpaceDE w:val="0"/>
        <w:autoSpaceDN w:val="0"/>
        <w:adjustRightInd w:val="0"/>
        <w:spacing w:after="0" w:line="360" w:lineRule="auto"/>
        <w:rPr>
          <w:rFonts w:ascii="Times New Roman" w:eastAsia="Calibri" w:hAnsi="Times New Roman" w:cs="Times New Roman"/>
          <w:sz w:val="24"/>
          <w:szCs w:val="24"/>
        </w:rPr>
      </w:pPr>
      <w:r w:rsidRPr="002E7C08">
        <w:rPr>
          <w:rFonts w:ascii="Times New Roman" w:eastAsia="Calibri" w:hAnsi="Times New Roman" w:cs="Times New Roman"/>
          <w:sz w:val="24"/>
          <w:szCs w:val="24"/>
        </w:rPr>
        <w:tab/>
      </w:r>
    </w:p>
    <w:p w14:paraId="0C9189F3" w14:textId="77777777" w:rsidR="00A41DC7" w:rsidRPr="002E7C08" w:rsidRDefault="00A41DC7">
      <w:pPr>
        <w:rPr>
          <w:rFonts w:ascii="Times New Roman" w:eastAsia="Calibri" w:hAnsi="Times New Roman" w:cs="Times New Roman"/>
          <w:sz w:val="24"/>
          <w:szCs w:val="24"/>
        </w:rPr>
      </w:pPr>
      <w:r w:rsidRPr="002E7C08">
        <w:rPr>
          <w:rFonts w:ascii="Times New Roman" w:eastAsia="Calibri" w:hAnsi="Times New Roman" w:cs="Times New Roman"/>
          <w:sz w:val="24"/>
          <w:szCs w:val="24"/>
        </w:rPr>
        <w:br w:type="page"/>
      </w:r>
    </w:p>
    <w:p w14:paraId="2AD06193" w14:textId="77777777" w:rsidR="00D3033A" w:rsidRPr="002E7C08" w:rsidRDefault="00D3033A" w:rsidP="00D3033A">
      <w:pPr>
        <w:autoSpaceDE w:val="0"/>
        <w:autoSpaceDN w:val="0"/>
        <w:adjustRightInd w:val="0"/>
        <w:spacing w:after="120" w:line="360" w:lineRule="auto"/>
        <w:jc w:val="center"/>
        <w:rPr>
          <w:rFonts w:ascii="Times New Roman" w:eastAsia="Calibri" w:hAnsi="Times New Roman" w:cs="Times New Roman"/>
          <w:b/>
          <w:sz w:val="24"/>
          <w:szCs w:val="24"/>
          <w:u w:val="single"/>
        </w:rPr>
      </w:pPr>
      <w:r w:rsidRPr="002E7C08">
        <w:rPr>
          <w:rFonts w:ascii="Times New Roman" w:eastAsia="Calibri" w:hAnsi="Times New Roman" w:cs="Times New Roman"/>
          <w:b/>
          <w:sz w:val="24"/>
          <w:szCs w:val="24"/>
          <w:u w:val="single"/>
        </w:rPr>
        <w:lastRenderedPageBreak/>
        <w:t>DEFINITIONS</w:t>
      </w:r>
    </w:p>
    <w:p w14:paraId="173C0691" w14:textId="07D24CFC" w:rsidR="00D3033A" w:rsidRPr="002E7C08"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t>Unless otherwise specified in each individual interrogatory or request, “you,” “your,” or “</w:t>
      </w:r>
      <w:r w:rsidR="0022193C" w:rsidRPr="002E7C08">
        <w:rPr>
          <w:rFonts w:ascii="Times New Roman" w:eastAsia="Calibri" w:hAnsi="Times New Roman" w:cs="Times New Roman"/>
          <w:sz w:val="24"/>
          <w:szCs w:val="24"/>
        </w:rPr>
        <w:t>TIEC</w:t>
      </w:r>
      <w:r w:rsidRPr="002E7C08">
        <w:rPr>
          <w:rFonts w:ascii="Times New Roman" w:eastAsia="Calibri" w:hAnsi="Times New Roman" w:cs="Times New Roman"/>
          <w:sz w:val="24"/>
          <w:szCs w:val="24"/>
        </w:rPr>
        <w:t xml:space="preserve">,” refers to </w:t>
      </w:r>
      <w:r w:rsidR="0022193C" w:rsidRPr="002E7C08">
        <w:rPr>
          <w:rFonts w:ascii="Times New Roman" w:eastAsia="Calibri" w:hAnsi="Times New Roman" w:cs="Times New Roman"/>
          <w:sz w:val="24"/>
          <w:szCs w:val="24"/>
        </w:rPr>
        <w:t>Texas Industrial Energy Consumers</w:t>
      </w:r>
      <w:r w:rsidRPr="002E7C08">
        <w:rPr>
          <w:rFonts w:ascii="Times New Roman" w:eastAsia="Calibri" w:hAnsi="Times New Roman" w:cs="Times New Roman"/>
          <w:sz w:val="24"/>
          <w:szCs w:val="24"/>
        </w:rPr>
        <w:t xml:space="preserve"> and its affiliates, directors, officers, employees, consultants, attorneys, and authorized agents.</w:t>
      </w:r>
    </w:p>
    <w:p w14:paraId="74D4AB0F" w14:textId="77777777" w:rsidR="00D3033A" w:rsidRPr="002E7C08"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t>“And” and “or” shall be construed either conjunctively or disjunctively as required by the context to bring within the scope of these interrogatories and requests for production of documents any information which might be deemed outside their scope by another construction.</w:t>
      </w:r>
    </w:p>
    <w:p w14:paraId="1DB35C1B" w14:textId="77777777" w:rsidR="00D3033A" w:rsidRPr="002E7C08"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t>“Any” means all, each and every example of the requested information.</w:t>
      </w:r>
    </w:p>
    <w:p w14:paraId="04E142D1" w14:textId="77777777" w:rsidR="00D3033A" w:rsidRPr="002E7C08"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t>“Communication” means any transmission or exchange of information between two or more persons, whether orally or in writing, and includes, without limitation, any conversation or discussion by means of letter, telephone, note, memorandum, telegraph, telex, telecopy, cable, email, or any other electronic or other medium.</w:t>
      </w:r>
    </w:p>
    <w:p w14:paraId="50CCF895" w14:textId="77777777" w:rsidR="00D3033A" w:rsidRPr="002E7C08"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t>“Control” means, without limitation, that a document is deemed to be in your control if you have the right to secure the document or a copy thereof from another person or public or private entity having actual possession thereof.  If a document is responsive to a request, but is not in your possession or custody, identify the person with possession or custody.  If any document was in your possession or subject to your control, and is no longer, state what disposition was made of it, by whom, the date on which such disposition was made, and why such disposition was made.</w:t>
      </w:r>
    </w:p>
    <w:p w14:paraId="62694FDB" w14:textId="77777777" w:rsidR="00D3033A" w:rsidRPr="002E7C08"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t xml:space="preserve">“Document” refers to written matter of any kind, regardless of its form, and to information recorded on any storage medium, whether in electrical, optical or electromagnetic form, and capable of reduction to writing by the use of computer hardware and software, and includes all copies, drafts, proofs, both originals and copies either (1) in the possession, custody or control of the Company regardless of where located, or (2) produced or generated by, known to or seen by the Company, but now in their possession, custody or control, regardless of where located whether or still in existence.  Such “documents” shall include, but are not limited to, applications, permits, monitoring reports, computer printouts, contracts, leases, agreements, papers, photographs, tape recordings, transcripts, letters or other forms of correspondence, folders or similar containers, programs, telex, TWX and other teletype communications, </w:t>
      </w:r>
      <w:r w:rsidRPr="002E7C08">
        <w:rPr>
          <w:rFonts w:ascii="Times New Roman" w:eastAsia="Calibri" w:hAnsi="Times New Roman" w:cs="Times New Roman"/>
          <w:sz w:val="24"/>
          <w:szCs w:val="24"/>
        </w:rPr>
        <w:lastRenderedPageBreak/>
        <w:t>memoranda, reports, studies, summaries, minutes, minute books, circulars, notes (whether typewritten, handwritten or otherwise), agenda, bulletins, notices, announcements, instructions, charts, tables, manuals, brochures, magazines, pamphlets, lists, logs, telegrams, drawings, sketches, plans, specifications, diagrams, drafts, books and records, formal records, notebooks, diaries, registers, analyses, projections, email correspondence or communications and other data compilations from which information can be obtained (including matter used in data processing) or translated, and any other printed, written, recorded, stenographic, computer-generated, computer-stored, or electronically stored matter, however and by whomever produced, prepared, reproduced, disseminated or made.  For purposes of the production of “documents,” the term shall include copies of all documents being produced, to the extent the copies are not identical to the original, thus requiring the production of copies that contain any markings, additions or deletions that make them different in any way from the original.</w:t>
      </w:r>
    </w:p>
    <w:p w14:paraId="7D297BB1" w14:textId="77777777" w:rsidR="00D3033A" w:rsidRPr="002E7C08"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t>“Identify” means:</w:t>
      </w:r>
    </w:p>
    <w:p w14:paraId="3B7B2E29" w14:textId="77777777" w:rsidR="00D3033A" w:rsidRPr="002E7C08" w:rsidRDefault="00D3033A" w:rsidP="00AC499B">
      <w:pPr>
        <w:numPr>
          <w:ilvl w:val="1"/>
          <w:numId w:val="2"/>
        </w:numPr>
        <w:autoSpaceDE w:val="0"/>
        <w:autoSpaceDN w:val="0"/>
        <w:adjustRightInd w:val="0"/>
        <w:spacing w:after="120" w:line="360" w:lineRule="auto"/>
        <w:contextualSpacing/>
        <w:rPr>
          <w:rFonts w:ascii="Times New Roman" w:eastAsia="Calibri" w:hAnsi="Times New Roman" w:cs="Times New Roman"/>
          <w:sz w:val="24"/>
          <w:szCs w:val="24"/>
        </w:rPr>
      </w:pPr>
      <w:r w:rsidRPr="002E7C08">
        <w:rPr>
          <w:rFonts w:ascii="Times New Roman" w:eastAsia="Calibri" w:hAnsi="Times New Roman" w:cs="Times New Roman"/>
          <w:sz w:val="24"/>
          <w:szCs w:val="24"/>
        </w:rPr>
        <w:t>With respect to a person, to state the person’s name, address and business relationship (e.g., “employee”) vis-à-vis the Company;</w:t>
      </w:r>
    </w:p>
    <w:p w14:paraId="7FA6B448" w14:textId="77777777" w:rsidR="00D3033A" w:rsidRPr="002E7C08" w:rsidRDefault="00D3033A" w:rsidP="00AC499B">
      <w:pPr>
        <w:numPr>
          <w:ilvl w:val="1"/>
          <w:numId w:val="2"/>
        </w:numPr>
        <w:autoSpaceDE w:val="0"/>
        <w:autoSpaceDN w:val="0"/>
        <w:adjustRightInd w:val="0"/>
        <w:spacing w:after="120" w:line="360" w:lineRule="auto"/>
        <w:contextualSpacing/>
        <w:rPr>
          <w:rFonts w:ascii="Times New Roman" w:eastAsia="Calibri" w:hAnsi="Times New Roman" w:cs="Times New Roman"/>
          <w:sz w:val="24"/>
          <w:szCs w:val="24"/>
        </w:rPr>
      </w:pPr>
      <w:r w:rsidRPr="002E7C08">
        <w:rPr>
          <w:rFonts w:ascii="Times New Roman" w:eastAsia="Calibri" w:hAnsi="Times New Roman" w:cs="Times New Roman"/>
          <w:sz w:val="24"/>
          <w:szCs w:val="24"/>
        </w:rPr>
        <w:t>With respect to a document, to state the nature of the document in sufficient detail for identification in a request for production, its date, its author, and to identify its custodian. If the information or document identified is recorded in electrical, optical or electromagnetic form, identification includes a description of the computer hardware or software required to reduce it to readable form.</w:t>
      </w:r>
    </w:p>
    <w:p w14:paraId="395F22BF" w14:textId="77777777" w:rsidR="00D3033A" w:rsidRPr="002E7C08"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t xml:space="preserve">“Person” means, without limitation, every natural person, corporate entity, partnership, association (formal or otherwise), joint venture, unit operation, cooperative, municipality, commission, governmental body or agency. </w:t>
      </w:r>
    </w:p>
    <w:p w14:paraId="11C4C524" w14:textId="77777777" w:rsidR="00D3033A" w:rsidRPr="002E7C08"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t>“Relating to” or “concerning” means and includes pertaining to, referring to, or having as a subject matter, directly or indirectly, expressly or implied, the subject matter of the specific request.</w:t>
      </w:r>
    </w:p>
    <w:p w14:paraId="44CBC20E" w14:textId="77777777" w:rsidR="00D3033A" w:rsidRPr="002E7C08"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t>“Workpapers” are defined as original, electronic, machine-readable, unlocked, unlocked, in native format, and with formulae and links intact.</w:t>
      </w:r>
    </w:p>
    <w:p w14:paraId="30FA3D56" w14:textId="77777777" w:rsidR="00C12D86" w:rsidRPr="002E7C08" w:rsidRDefault="00C12D86" w:rsidP="00D3033A">
      <w:pPr>
        <w:autoSpaceDE w:val="0"/>
        <w:autoSpaceDN w:val="0"/>
        <w:adjustRightInd w:val="0"/>
        <w:spacing w:after="120" w:line="360" w:lineRule="auto"/>
        <w:jc w:val="center"/>
        <w:rPr>
          <w:rFonts w:ascii="Times New Roman" w:eastAsia="Calibri" w:hAnsi="Times New Roman" w:cs="Times New Roman"/>
          <w:b/>
          <w:sz w:val="24"/>
          <w:szCs w:val="24"/>
          <w:u w:val="single"/>
        </w:rPr>
      </w:pPr>
    </w:p>
    <w:p w14:paraId="57E073F8" w14:textId="5F67ECF4" w:rsidR="00D3033A" w:rsidRPr="002E7C08" w:rsidRDefault="00D3033A" w:rsidP="00D3033A">
      <w:pPr>
        <w:autoSpaceDE w:val="0"/>
        <w:autoSpaceDN w:val="0"/>
        <w:adjustRightInd w:val="0"/>
        <w:spacing w:after="120" w:line="360" w:lineRule="auto"/>
        <w:jc w:val="center"/>
        <w:rPr>
          <w:rFonts w:ascii="Times New Roman" w:eastAsia="Calibri" w:hAnsi="Times New Roman" w:cs="Times New Roman"/>
          <w:b/>
          <w:sz w:val="24"/>
          <w:szCs w:val="24"/>
          <w:u w:val="single"/>
        </w:rPr>
      </w:pPr>
      <w:r w:rsidRPr="002E7C08">
        <w:rPr>
          <w:rFonts w:ascii="Times New Roman" w:eastAsia="Calibri" w:hAnsi="Times New Roman" w:cs="Times New Roman"/>
          <w:b/>
          <w:sz w:val="24"/>
          <w:szCs w:val="24"/>
          <w:u w:val="single"/>
        </w:rPr>
        <w:lastRenderedPageBreak/>
        <w:t>INSTRUCTIONS</w:t>
      </w:r>
    </w:p>
    <w:p w14:paraId="58CDC59D" w14:textId="77777777" w:rsidR="00D3033A" w:rsidRPr="002E7C08"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t>1.</w:t>
      </w:r>
      <w:r w:rsidRPr="002E7C08">
        <w:rPr>
          <w:rFonts w:ascii="Times New Roman" w:eastAsia="Calibri" w:hAnsi="Times New Roman" w:cs="Times New Roman"/>
          <w:sz w:val="24"/>
          <w:szCs w:val="24"/>
        </w:rPr>
        <w:tab/>
        <w:t xml:space="preserve">The Definitions, Instructions, and Claim of Privilege set out in this Request for Information apply to these questions. </w:t>
      </w:r>
    </w:p>
    <w:p w14:paraId="6922EDAD" w14:textId="77777777" w:rsidR="00D3033A" w:rsidRPr="002E7C08"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t>2.</w:t>
      </w:r>
      <w:r w:rsidRPr="002E7C08">
        <w:rPr>
          <w:rFonts w:ascii="Times New Roman" w:eastAsia="Calibri" w:hAnsi="Times New Roman" w:cs="Times New Roman"/>
          <w:sz w:val="24"/>
          <w:szCs w:val="24"/>
        </w:rPr>
        <w:tab/>
        <w:t xml:space="preserve"> In answering these questions, furnish all information that is available to you, including information in the possession of your agents, employees, and representatives, all others from whom you may freely obtain it, and your attorneys and their investigators. </w:t>
      </w:r>
    </w:p>
    <w:p w14:paraId="7C04F749" w14:textId="77777777" w:rsidR="00D3033A" w:rsidRPr="002E7C08"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t>3.</w:t>
      </w:r>
      <w:r w:rsidRPr="002E7C08">
        <w:rPr>
          <w:rFonts w:ascii="Times New Roman" w:eastAsia="Calibri" w:hAnsi="Times New Roman" w:cs="Times New Roman"/>
          <w:sz w:val="24"/>
          <w:szCs w:val="24"/>
        </w:rPr>
        <w:tab/>
        <w:t xml:space="preserve">Please answer each question based upon your knowledge, information, or belief, and any answer that is based upon information or belief should state that it is given on that basis. </w:t>
      </w:r>
    </w:p>
    <w:p w14:paraId="658FABDF" w14:textId="77777777" w:rsidR="00D3033A" w:rsidRPr="002E7C08"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t>4.</w:t>
      </w:r>
      <w:r w:rsidRPr="002E7C08">
        <w:rPr>
          <w:rFonts w:ascii="Times New Roman" w:eastAsia="Calibri" w:hAnsi="Times New Roman" w:cs="Times New Roman"/>
          <w:sz w:val="24"/>
          <w:szCs w:val="24"/>
        </w:rPr>
        <w:tab/>
        <w:t xml:space="preserve">If you have possession, custody, or control (as defined by Tex. R. Civ. P. 192.7(b)) of the originals of these documents requested, please produce the originals or a complete copy of the originals and all copies that are different in any way from the original, whether by interlineation, receipt stamp, or notation. </w:t>
      </w:r>
    </w:p>
    <w:p w14:paraId="53C169B2" w14:textId="77777777" w:rsidR="00D3033A" w:rsidRPr="002E7C08"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t>5.</w:t>
      </w:r>
      <w:r w:rsidRPr="002E7C08">
        <w:rPr>
          <w:rFonts w:ascii="Times New Roman" w:eastAsia="Calibri" w:hAnsi="Times New Roman" w:cs="Times New Roman"/>
          <w:sz w:val="24"/>
          <w:szCs w:val="24"/>
        </w:rPr>
        <w:tab/>
        <w:t xml:space="preserve">If you do not have possession, custody, or control of the originals of the documents requested, please produce copies of the documents, however made, in your possession, custody, or control.  If any document requested is not in your possession or subject to your control, please explain why not, and give the present location and custodian of any copy or summary of the document. </w:t>
      </w:r>
    </w:p>
    <w:p w14:paraId="3E00A9C8" w14:textId="77777777" w:rsidR="00D3033A" w:rsidRPr="002E7C08"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t>6.</w:t>
      </w:r>
      <w:r w:rsidRPr="002E7C08">
        <w:rPr>
          <w:rFonts w:ascii="Times New Roman" w:eastAsia="Calibri" w:hAnsi="Times New Roman" w:cs="Times New Roman"/>
          <w:sz w:val="24"/>
          <w:szCs w:val="24"/>
        </w:rPr>
        <w:tab/>
        <w:t xml:space="preserve">If any question appears confusing, please request clarification from the undersigned counsel. </w:t>
      </w:r>
    </w:p>
    <w:p w14:paraId="3A7E2883" w14:textId="77777777" w:rsidR="00D3033A" w:rsidRPr="002E7C08"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t>7.</w:t>
      </w:r>
      <w:r w:rsidRPr="002E7C08">
        <w:rPr>
          <w:rFonts w:ascii="Times New Roman" w:eastAsia="Calibri" w:hAnsi="Times New Roman" w:cs="Times New Roman"/>
          <w:sz w:val="24"/>
          <w:szCs w:val="24"/>
        </w:rPr>
        <w:tab/>
        <w:t xml:space="preserve">In providing your responses, please start each response on a separate page and type, at the top of the page, the question that is being answered. </w:t>
      </w:r>
    </w:p>
    <w:p w14:paraId="14E4EEAD" w14:textId="77777777" w:rsidR="00D3033A" w:rsidRPr="002E7C08"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t>8.</w:t>
      </w:r>
      <w:r w:rsidRPr="002E7C08">
        <w:rPr>
          <w:rFonts w:ascii="Times New Roman" w:eastAsia="Calibri" w:hAnsi="Times New Roman" w:cs="Times New Roman"/>
          <w:sz w:val="24"/>
          <w:szCs w:val="24"/>
        </w:rPr>
        <w:tab/>
        <w:t xml:space="preserve">As part of the response to each question, please state, at the bottom of the answer, the name and job position of each person who participated in any way, other than providing clerical assistance, in the preparing of the answer.  If the question has sub-parts, please identify the person or persons by sub-part.  Please also state the name of the witness in this docket who will sponsor the answer to the question and who can vouch for the truth of the answer.  If the question has sub-parts, please identify the witness or witnesses by sub-part. </w:t>
      </w:r>
    </w:p>
    <w:p w14:paraId="2DA52875" w14:textId="77777777" w:rsidR="00D3033A" w:rsidRPr="002E7C08"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lastRenderedPageBreak/>
        <w:t>9.</w:t>
      </w:r>
      <w:r w:rsidRPr="002E7C08">
        <w:rPr>
          <w:rFonts w:ascii="Times New Roman" w:eastAsia="Calibri" w:hAnsi="Times New Roman" w:cs="Times New Roman"/>
          <w:sz w:val="24"/>
          <w:szCs w:val="24"/>
        </w:rPr>
        <w:tab/>
        <w:t xml:space="preserve">Rather than waiting to provide all of the responses at the same time, please provide individual responses as each becomes available. </w:t>
      </w:r>
    </w:p>
    <w:p w14:paraId="340DE087" w14:textId="77777777" w:rsidR="00D3033A" w:rsidRPr="002E7C08"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t>10.</w:t>
      </w:r>
      <w:r w:rsidRPr="002E7C08">
        <w:rPr>
          <w:rFonts w:ascii="Times New Roman" w:eastAsia="Calibri" w:hAnsi="Times New Roman" w:cs="Times New Roman"/>
          <w:sz w:val="24"/>
          <w:szCs w:val="24"/>
        </w:rPr>
        <w:tab/>
        <w:t>Wherever the response to a request for information consists of a statement that the requested information is already available to Sierra Club, please provide a detailed citation to the document that contains the information.  The citation shall include the title of the document, relevant page number(s), and to the extent possible paragraph number(s) and/or chart(s)/table(s)/figure number(s).</w:t>
      </w:r>
    </w:p>
    <w:p w14:paraId="136B7496" w14:textId="77777777" w:rsidR="00D3033A" w:rsidRPr="002E7C08"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t>11.</w:t>
      </w:r>
      <w:r w:rsidRPr="002E7C08">
        <w:rPr>
          <w:rFonts w:ascii="Times New Roman" w:eastAsia="Calibri" w:hAnsi="Times New Roman" w:cs="Times New Roman"/>
          <w:sz w:val="24"/>
          <w:szCs w:val="24"/>
        </w:rPr>
        <w:tab/>
        <w:t>In the event that any document referred to in response to any request for information has been destroyed, specify the date and the manner of such destruction, the reason for such destruction, the person authorizing the destruction and the custodian of the document at the time of its destruction.</w:t>
      </w:r>
    </w:p>
    <w:p w14:paraId="1C64544B" w14:textId="77777777" w:rsidR="00D3033A" w:rsidRPr="002E7C08"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t>12.</w:t>
      </w:r>
      <w:r w:rsidRPr="002E7C08">
        <w:rPr>
          <w:rFonts w:ascii="Times New Roman" w:eastAsia="Calibri" w:hAnsi="Times New Roman" w:cs="Times New Roman"/>
          <w:sz w:val="24"/>
          <w:szCs w:val="24"/>
        </w:rPr>
        <w:tab/>
        <w:t xml:space="preserve">These questions are continuing in nature. If there is a change in circumstances or facts or if you receive or generate additional information that changes your answer between the time of your original response and the time of the hearings, then you should submit, under oath, a supplemental response to your earlier answer. </w:t>
      </w:r>
    </w:p>
    <w:p w14:paraId="500284C1" w14:textId="77777777" w:rsidR="00D3033A" w:rsidRPr="002E7C08"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t>13.</w:t>
      </w:r>
      <w:r w:rsidRPr="002E7C08">
        <w:rPr>
          <w:rFonts w:ascii="Times New Roman" w:eastAsia="Calibri" w:hAnsi="Times New Roman" w:cs="Times New Roman"/>
          <w:sz w:val="24"/>
          <w:szCs w:val="24"/>
        </w:rPr>
        <w:tab/>
        <w:t xml:space="preserve">If you consider any question to be unduly burdensome, or if the response would require the production of a voluminous amount of material, please call the undersigned counsel as soon as possible in order to discuss the situation and to try to resolve the problem. Likewise, if you object to any of the questions on the grounds that the question seeks confidential information, or on any other grounds, please call the undersigned counsel as soon as possible. </w:t>
      </w:r>
    </w:p>
    <w:p w14:paraId="0BABD335" w14:textId="77777777" w:rsidR="00D3033A" w:rsidRPr="002E7C08"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t>14.</w:t>
      </w:r>
      <w:r w:rsidRPr="002E7C08">
        <w:rPr>
          <w:rFonts w:ascii="Times New Roman" w:eastAsia="Calibri" w:hAnsi="Times New Roman" w:cs="Times New Roman"/>
          <w:sz w:val="24"/>
          <w:szCs w:val="24"/>
        </w:rPr>
        <w:tab/>
        <w:t xml:space="preserve">If the response to any question is voluminous, please provide separately an index to the materials contained in the response. </w:t>
      </w:r>
    </w:p>
    <w:p w14:paraId="59D24BBA" w14:textId="77777777" w:rsidR="00D3033A" w:rsidRPr="002E7C08"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t>15.</w:t>
      </w:r>
      <w:r w:rsidRPr="002E7C08">
        <w:rPr>
          <w:rFonts w:ascii="Times New Roman" w:eastAsia="Calibri" w:hAnsi="Times New Roman" w:cs="Times New Roman"/>
          <w:sz w:val="24"/>
          <w:szCs w:val="24"/>
        </w:rPr>
        <w:tab/>
        <w:t xml:space="preserve"> If the information requested is included in previously furnished exhibits, workpapers, or responses to other discovery inquiries or otherwise, in hard copy or electronic format, please furnish specific references thereto, including Bates Stamp page citations and detailed cross-references. </w:t>
      </w:r>
    </w:p>
    <w:p w14:paraId="73B0169A" w14:textId="77777777" w:rsidR="00D3033A" w:rsidRPr="002E7C08"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t>16.</w:t>
      </w:r>
      <w:r w:rsidRPr="002E7C08">
        <w:rPr>
          <w:rFonts w:ascii="Times New Roman" w:eastAsia="Calibri" w:hAnsi="Times New Roman" w:cs="Times New Roman"/>
          <w:sz w:val="24"/>
          <w:szCs w:val="24"/>
        </w:rPr>
        <w:tab/>
        <w:t xml:space="preserve">Data should be provided in native electronic format including active EXCEL workbooks and all linked workbooks, with all formulas, cell references, links, etc., intact, functioning, and complete for all tables, figures, and attachments in the testimony. </w:t>
      </w:r>
    </w:p>
    <w:p w14:paraId="456011B3" w14:textId="77777777" w:rsidR="00D3033A" w:rsidRPr="002E7C08"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lastRenderedPageBreak/>
        <w:t>17.</w:t>
      </w:r>
      <w:r w:rsidRPr="002E7C08">
        <w:rPr>
          <w:rFonts w:ascii="Times New Roman" w:eastAsia="Calibri" w:hAnsi="Times New Roman" w:cs="Times New Roman"/>
          <w:sz w:val="24"/>
          <w:szCs w:val="24"/>
        </w:rPr>
        <w:tab/>
        <w:t>To the extent that a question asks for the production of copyrighted material, it is sufficient to provide a listing of such material, indicating the title, publisher, author, edition, and page references relied on or otherwise relevant to the question.</w:t>
      </w:r>
    </w:p>
    <w:p w14:paraId="1193CE55" w14:textId="77777777" w:rsidR="00D3033A" w:rsidRPr="002E7C08"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t>18.</w:t>
      </w:r>
      <w:r w:rsidRPr="002E7C08">
        <w:rPr>
          <w:rFonts w:ascii="Times New Roman" w:eastAsia="Calibri" w:hAnsi="Times New Roman" w:cs="Times New Roman"/>
          <w:sz w:val="24"/>
          <w:szCs w:val="24"/>
        </w:rPr>
        <w:tab/>
        <w:t>Sierra Club reserves the right to serve supplemental, revised, or additional discovery requests as permitted in this proceeding.</w:t>
      </w:r>
    </w:p>
    <w:p w14:paraId="6E5F3F3C" w14:textId="77777777" w:rsidR="00D3033A" w:rsidRPr="002E7C08" w:rsidRDefault="00D3033A" w:rsidP="00D3033A">
      <w:pPr>
        <w:autoSpaceDE w:val="0"/>
        <w:autoSpaceDN w:val="0"/>
        <w:adjustRightInd w:val="0"/>
        <w:spacing w:after="0" w:line="360" w:lineRule="auto"/>
        <w:jc w:val="center"/>
        <w:rPr>
          <w:rFonts w:ascii="Times New Roman" w:eastAsia="Calibri" w:hAnsi="Times New Roman" w:cs="Times New Roman"/>
          <w:b/>
          <w:sz w:val="24"/>
          <w:szCs w:val="24"/>
          <w:u w:val="single"/>
        </w:rPr>
      </w:pPr>
      <w:r w:rsidRPr="002E7C08">
        <w:rPr>
          <w:rFonts w:ascii="Times New Roman" w:eastAsia="Calibri" w:hAnsi="Times New Roman" w:cs="Times New Roman"/>
          <w:b/>
          <w:sz w:val="24"/>
          <w:szCs w:val="24"/>
          <w:u w:val="single"/>
        </w:rPr>
        <w:t>PRIVILEGE</w:t>
      </w:r>
    </w:p>
    <w:p w14:paraId="5709CF04" w14:textId="77777777" w:rsidR="00D3033A" w:rsidRPr="002E7C08" w:rsidRDefault="00D3033A" w:rsidP="00D3033A">
      <w:pPr>
        <w:autoSpaceDE w:val="0"/>
        <w:autoSpaceDN w:val="0"/>
        <w:adjustRightInd w:val="0"/>
        <w:spacing w:after="0" w:line="360"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t>If you claim a privilege including, but not limited to, the attorney-client privilege or the work product doctrine, as grounds for not fully and completely responding to any request for information or request for production, describe the basis for your claim of privilege in sufficient detail so as to permit meaningful evaluation of the validity of the claim.  With respect to documents for which a privilege is claimed, produce a “privilege log” that identifies the author, recipient, date and subject matter of the documents or interrogatory answers for which you are asserting a claim of privilege and any other information pertinent to the claim that would likewise enable evaluation of the validity of such claims.</w:t>
      </w:r>
    </w:p>
    <w:p w14:paraId="2E57ADC9" w14:textId="77777777" w:rsidR="00D3033A" w:rsidRPr="002E7C08" w:rsidRDefault="00D3033A" w:rsidP="00D3033A">
      <w:pPr>
        <w:spacing w:after="0" w:line="240" w:lineRule="auto"/>
        <w:rPr>
          <w:rFonts w:ascii="Times New Roman" w:eastAsia="Calibri" w:hAnsi="Times New Roman" w:cs="Times New Roman"/>
          <w:sz w:val="24"/>
          <w:szCs w:val="24"/>
        </w:rPr>
      </w:pPr>
    </w:p>
    <w:p w14:paraId="74B2CFFC" w14:textId="1DD00DD9" w:rsidR="00D3033A" w:rsidRPr="002E7C08" w:rsidRDefault="008E0E51" w:rsidP="00D3033A">
      <w:pPr>
        <w:spacing w:after="200" w:line="276"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t xml:space="preserve">Dated: </w:t>
      </w:r>
      <w:r w:rsidR="009759CD" w:rsidRPr="002E7C08">
        <w:rPr>
          <w:rFonts w:ascii="Times New Roman" w:eastAsia="Calibri" w:hAnsi="Times New Roman" w:cs="Times New Roman"/>
          <w:sz w:val="24"/>
          <w:szCs w:val="24"/>
        </w:rPr>
        <w:t xml:space="preserve">November </w:t>
      </w:r>
      <w:r w:rsidR="008F235D" w:rsidRPr="002E7C08">
        <w:rPr>
          <w:rFonts w:ascii="Times New Roman" w:eastAsia="Calibri" w:hAnsi="Times New Roman" w:cs="Times New Roman"/>
          <w:sz w:val="24"/>
          <w:szCs w:val="24"/>
        </w:rPr>
        <w:t>1</w:t>
      </w:r>
      <w:r w:rsidR="002E7C08">
        <w:rPr>
          <w:rFonts w:ascii="Times New Roman" w:eastAsia="Calibri" w:hAnsi="Times New Roman" w:cs="Times New Roman"/>
          <w:sz w:val="24"/>
          <w:szCs w:val="24"/>
        </w:rPr>
        <w:t>6</w:t>
      </w:r>
      <w:r w:rsidR="00446AD8" w:rsidRPr="002E7C08">
        <w:rPr>
          <w:rFonts w:ascii="Times New Roman" w:eastAsia="Calibri" w:hAnsi="Times New Roman" w:cs="Times New Roman"/>
          <w:sz w:val="24"/>
          <w:szCs w:val="24"/>
        </w:rPr>
        <w:t>, 202</w:t>
      </w:r>
      <w:r w:rsidR="00DF4D8B" w:rsidRPr="002E7C08">
        <w:rPr>
          <w:rFonts w:ascii="Times New Roman" w:eastAsia="Calibri" w:hAnsi="Times New Roman" w:cs="Times New Roman"/>
          <w:sz w:val="24"/>
          <w:szCs w:val="24"/>
        </w:rPr>
        <w:t>2</w:t>
      </w:r>
    </w:p>
    <w:p w14:paraId="0AE1D9D5" w14:textId="77777777" w:rsidR="00D3033A" w:rsidRPr="002E7C08" w:rsidRDefault="00D3033A" w:rsidP="00D3033A">
      <w:pPr>
        <w:spacing w:after="200" w:line="276" w:lineRule="auto"/>
        <w:ind w:left="3600"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t>Respectfully submitted,</w:t>
      </w:r>
    </w:p>
    <w:p w14:paraId="156E676B" w14:textId="566E30E7" w:rsidR="00D3033A" w:rsidRPr="002E7C08" w:rsidRDefault="00D3033A" w:rsidP="00D3033A">
      <w:pPr>
        <w:spacing w:after="200" w:line="276" w:lineRule="auto"/>
        <w:ind w:left="4320"/>
        <w:rPr>
          <w:rFonts w:ascii="Times New Roman" w:eastAsia="Calibri" w:hAnsi="Times New Roman" w:cs="Times New Roman"/>
          <w:sz w:val="24"/>
          <w:szCs w:val="24"/>
          <w:u w:val="single"/>
        </w:rPr>
      </w:pPr>
      <w:r w:rsidRPr="002E7C08">
        <w:rPr>
          <w:rFonts w:ascii="Times New Roman" w:eastAsia="Calibri" w:hAnsi="Times New Roman" w:cs="Times New Roman"/>
          <w:noProof/>
          <w:sz w:val="24"/>
          <w:szCs w:val="24"/>
          <w:u w:val="single"/>
        </w:rPr>
        <w:drawing>
          <wp:inline distT="0" distB="0" distL="0" distR="0" wp14:anchorId="73C46396" wp14:editId="502D5C44">
            <wp:extent cx="1480290" cy="382772"/>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oshua Smith e signature.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87978" cy="384760"/>
                    </a:xfrm>
                    <a:prstGeom prst="rect">
                      <a:avLst/>
                    </a:prstGeom>
                  </pic:spPr>
                </pic:pic>
              </a:graphicData>
            </a:graphic>
          </wp:inline>
        </w:drawing>
      </w:r>
      <w:r w:rsidR="0075176A" w:rsidRPr="002E7C08">
        <w:rPr>
          <w:rFonts w:ascii="Times New Roman" w:eastAsia="Calibri" w:hAnsi="Times New Roman" w:cs="Times New Roman"/>
          <w:sz w:val="24"/>
          <w:szCs w:val="24"/>
          <w:u w:val="single"/>
        </w:rPr>
        <w:tab/>
      </w:r>
      <w:r w:rsidRPr="002E7C08">
        <w:rPr>
          <w:rFonts w:ascii="Times New Roman" w:eastAsia="Calibri" w:hAnsi="Times New Roman" w:cs="Times New Roman"/>
          <w:sz w:val="24"/>
          <w:szCs w:val="24"/>
          <w:u w:val="single"/>
        </w:rPr>
        <w:t xml:space="preserve">  </w:t>
      </w:r>
    </w:p>
    <w:p w14:paraId="6AD288F8" w14:textId="566A4D0E" w:rsidR="00D3033A" w:rsidRPr="002E7C08" w:rsidRDefault="00D3033A" w:rsidP="002D61FC">
      <w:pPr>
        <w:spacing w:after="0" w:line="240" w:lineRule="auto"/>
        <w:ind w:left="4320"/>
        <w:contextualSpacing/>
        <w:rPr>
          <w:rFonts w:ascii="Times New Roman" w:eastAsia="Calibri" w:hAnsi="Times New Roman" w:cs="Times New Roman"/>
          <w:sz w:val="24"/>
          <w:szCs w:val="24"/>
        </w:rPr>
      </w:pPr>
      <w:r w:rsidRPr="002E7C08">
        <w:rPr>
          <w:rFonts w:ascii="Times New Roman" w:eastAsia="Calibri" w:hAnsi="Times New Roman" w:cs="Times New Roman"/>
          <w:sz w:val="24"/>
          <w:szCs w:val="24"/>
        </w:rPr>
        <w:t>Joshua Smith</w:t>
      </w:r>
    </w:p>
    <w:p w14:paraId="29DD9538" w14:textId="77777777" w:rsidR="00D3033A" w:rsidRPr="002E7C08" w:rsidRDefault="00D3033A" w:rsidP="0075176A">
      <w:pPr>
        <w:spacing w:after="0" w:line="240" w:lineRule="auto"/>
        <w:ind w:left="4320"/>
        <w:contextualSpacing/>
        <w:rPr>
          <w:rFonts w:ascii="Times New Roman" w:eastAsia="Calibri" w:hAnsi="Times New Roman" w:cs="Times New Roman"/>
          <w:sz w:val="24"/>
          <w:szCs w:val="24"/>
        </w:rPr>
      </w:pPr>
      <w:r w:rsidRPr="002E7C08">
        <w:rPr>
          <w:rFonts w:ascii="Times New Roman" w:eastAsia="Calibri" w:hAnsi="Times New Roman" w:cs="Times New Roman"/>
          <w:sz w:val="24"/>
          <w:szCs w:val="24"/>
        </w:rPr>
        <w:t>Sierra Club Environmental Law Program</w:t>
      </w:r>
    </w:p>
    <w:p w14:paraId="34B25A63" w14:textId="77777777" w:rsidR="00D3033A" w:rsidRPr="002E7C08" w:rsidRDefault="00D3033A" w:rsidP="0075176A">
      <w:pPr>
        <w:spacing w:after="0" w:line="240" w:lineRule="auto"/>
        <w:ind w:left="4320"/>
        <w:contextualSpacing/>
        <w:rPr>
          <w:rFonts w:ascii="Times New Roman" w:eastAsia="Calibri" w:hAnsi="Times New Roman" w:cs="Times New Roman"/>
          <w:sz w:val="24"/>
          <w:szCs w:val="24"/>
        </w:rPr>
      </w:pPr>
      <w:r w:rsidRPr="002E7C08">
        <w:rPr>
          <w:rFonts w:ascii="Times New Roman" w:eastAsia="Calibri" w:hAnsi="Times New Roman" w:cs="Times New Roman"/>
          <w:sz w:val="24"/>
          <w:szCs w:val="24"/>
        </w:rPr>
        <w:t>2101 Webster St., Suite 1300</w:t>
      </w:r>
    </w:p>
    <w:p w14:paraId="39426806" w14:textId="77777777" w:rsidR="00D3033A" w:rsidRPr="002E7C08" w:rsidRDefault="00D3033A" w:rsidP="0075176A">
      <w:pPr>
        <w:spacing w:after="0" w:line="240" w:lineRule="auto"/>
        <w:ind w:left="4320"/>
        <w:contextualSpacing/>
        <w:rPr>
          <w:rFonts w:ascii="Times New Roman" w:eastAsia="Calibri" w:hAnsi="Times New Roman" w:cs="Times New Roman"/>
          <w:sz w:val="24"/>
          <w:szCs w:val="24"/>
        </w:rPr>
      </w:pPr>
      <w:r w:rsidRPr="002E7C08">
        <w:rPr>
          <w:rFonts w:ascii="Times New Roman" w:eastAsia="Calibri" w:hAnsi="Times New Roman" w:cs="Times New Roman"/>
          <w:sz w:val="24"/>
          <w:szCs w:val="24"/>
        </w:rPr>
        <w:t>Oakland, CA 94612</w:t>
      </w:r>
    </w:p>
    <w:p w14:paraId="439D82C6" w14:textId="77777777" w:rsidR="00D3033A" w:rsidRPr="002E7C08" w:rsidRDefault="00D3033A" w:rsidP="0075176A">
      <w:pPr>
        <w:spacing w:after="0" w:line="240" w:lineRule="auto"/>
        <w:ind w:left="4320"/>
        <w:contextualSpacing/>
        <w:rPr>
          <w:rFonts w:ascii="Times New Roman" w:eastAsia="Calibri" w:hAnsi="Times New Roman" w:cs="Times New Roman"/>
          <w:sz w:val="24"/>
          <w:szCs w:val="24"/>
        </w:rPr>
      </w:pPr>
      <w:r w:rsidRPr="002E7C08">
        <w:rPr>
          <w:rFonts w:ascii="Times New Roman" w:eastAsia="Calibri" w:hAnsi="Times New Roman" w:cs="Times New Roman"/>
          <w:sz w:val="24"/>
          <w:szCs w:val="24"/>
        </w:rPr>
        <w:t>Tele: 415-977-5560</w:t>
      </w:r>
    </w:p>
    <w:p w14:paraId="276A1574" w14:textId="12E69AE2" w:rsidR="00D3033A" w:rsidRPr="002E7C08" w:rsidRDefault="00D3033A" w:rsidP="002D61FC">
      <w:pPr>
        <w:spacing w:after="0" w:line="240" w:lineRule="auto"/>
        <w:ind w:left="4320"/>
        <w:contextualSpacing/>
        <w:rPr>
          <w:rFonts w:ascii="Times New Roman" w:eastAsia="Calibri" w:hAnsi="Times New Roman" w:cs="Times New Roman"/>
          <w:sz w:val="24"/>
          <w:szCs w:val="24"/>
        </w:rPr>
      </w:pPr>
      <w:r w:rsidRPr="002E7C08">
        <w:rPr>
          <w:rFonts w:ascii="Times New Roman" w:eastAsia="Calibri" w:hAnsi="Times New Roman" w:cs="Times New Roman"/>
          <w:sz w:val="24"/>
          <w:szCs w:val="24"/>
        </w:rPr>
        <w:t>joshua.smith@sierraclub.org</w:t>
      </w:r>
    </w:p>
    <w:p w14:paraId="2BC5DD81" w14:textId="77777777" w:rsidR="00D3033A" w:rsidRPr="002E7C08" w:rsidRDefault="00D3033A" w:rsidP="0075176A">
      <w:pPr>
        <w:spacing w:after="0" w:line="240" w:lineRule="auto"/>
        <w:ind w:left="720"/>
        <w:contextualSpacing/>
        <w:rPr>
          <w:rFonts w:ascii="Times New Roman" w:eastAsia="Calibri" w:hAnsi="Times New Roman" w:cs="Times New Roman"/>
          <w:sz w:val="24"/>
          <w:szCs w:val="24"/>
        </w:rPr>
      </w:pPr>
    </w:p>
    <w:p w14:paraId="4F221E13" w14:textId="77777777" w:rsidR="00D3033A" w:rsidRPr="002E7C08" w:rsidRDefault="00D3033A" w:rsidP="00D3033A">
      <w:pPr>
        <w:spacing w:after="0" w:line="240" w:lineRule="auto"/>
        <w:ind w:left="4320"/>
        <w:rPr>
          <w:rFonts w:ascii="Times New Roman" w:eastAsia="Calibri" w:hAnsi="Times New Roman" w:cs="Times New Roman"/>
          <w:i/>
          <w:sz w:val="24"/>
          <w:szCs w:val="24"/>
        </w:rPr>
      </w:pPr>
      <w:r w:rsidRPr="002E7C08">
        <w:rPr>
          <w:rFonts w:ascii="Times New Roman" w:eastAsia="Calibri" w:hAnsi="Times New Roman" w:cs="Times New Roman"/>
          <w:i/>
          <w:sz w:val="24"/>
          <w:szCs w:val="24"/>
        </w:rPr>
        <w:t>Counsel for Sierra Club</w:t>
      </w:r>
    </w:p>
    <w:p w14:paraId="6AE8AB19" w14:textId="77777777" w:rsidR="00D3033A" w:rsidRPr="002E7C08" w:rsidRDefault="00D3033A" w:rsidP="00D3033A">
      <w:pPr>
        <w:spacing w:after="0" w:line="240" w:lineRule="auto"/>
        <w:jc w:val="center"/>
        <w:rPr>
          <w:rFonts w:ascii="Times New Roman" w:eastAsia="Calibri" w:hAnsi="Times New Roman" w:cs="Times New Roman"/>
          <w:b/>
          <w:sz w:val="24"/>
          <w:szCs w:val="24"/>
        </w:rPr>
      </w:pPr>
    </w:p>
    <w:p w14:paraId="4F2E73E3" w14:textId="77777777" w:rsidR="002D61FC" w:rsidRPr="002E7C08" w:rsidRDefault="002D61FC" w:rsidP="00D3033A">
      <w:pPr>
        <w:spacing w:after="0" w:line="240" w:lineRule="auto"/>
        <w:jc w:val="center"/>
        <w:rPr>
          <w:rFonts w:ascii="Times New Roman" w:eastAsia="Calibri" w:hAnsi="Times New Roman" w:cs="Times New Roman"/>
          <w:b/>
          <w:sz w:val="24"/>
          <w:szCs w:val="24"/>
        </w:rPr>
        <w:sectPr w:rsidR="002D61FC" w:rsidRPr="002E7C08">
          <w:footerReference w:type="default" r:id="rId8"/>
          <w:pgSz w:w="12240" w:h="15840"/>
          <w:pgMar w:top="1440" w:right="1440" w:bottom="1440" w:left="1440" w:header="720" w:footer="720" w:gutter="0"/>
          <w:cols w:space="720"/>
          <w:docGrid w:linePitch="360"/>
        </w:sectPr>
      </w:pPr>
    </w:p>
    <w:p w14:paraId="7AF8C302" w14:textId="50685FC2" w:rsidR="00D3033A" w:rsidRPr="002E7C08" w:rsidRDefault="00D3033A" w:rsidP="00D3033A">
      <w:pPr>
        <w:spacing w:after="0" w:line="240" w:lineRule="auto"/>
        <w:jc w:val="center"/>
        <w:rPr>
          <w:rFonts w:ascii="Times New Roman" w:eastAsia="Calibri" w:hAnsi="Times New Roman" w:cs="Times New Roman"/>
          <w:b/>
          <w:sz w:val="24"/>
          <w:szCs w:val="24"/>
        </w:rPr>
      </w:pPr>
      <w:r w:rsidRPr="002E7C08">
        <w:rPr>
          <w:rFonts w:ascii="Times New Roman" w:eastAsia="Calibri" w:hAnsi="Times New Roman" w:cs="Times New Roman"/>
          <w:b/>
          <w:sz w:val="24"/>
          <w:szCs w:val="24"/>
        </w:rPr>
        <w:lastRenderedPageBreak/>
        <w:t>CERTIFICATE OF SERVICE</w:t>
      </w:r>
    </w:p>
    <w:p w14:paraId="345E1758" w14:textId="77777777" w:rsidR="00D3033A" w:rsidRPr="002E7C08" w:rsidRDefault="00D3033A" w:rsidP="00D3033A">
      <w:pPr>
        <w:spacing w:after="0" w:line="240" w:lineRule="auto"/>
        <w:jc w:val="center"/>
        <w:rPr>
          <w:rFonts w:ascii="Times New Roman" w:eastAsia="Calibri" w:hAnsi="Times New Roman" w:cs="Times New Roman"/>
          <w:sz w:val="24"/>
          <w:szCs w:val="24"/>
        </w:rPr>
      </w:pPr>
    </w:p>
    <w:p w14:paraId="18B248F0" w14:textId="673644F2" w:rsidR="00D3033A" w:rsidRPr="002E7C08" w:rsidRDefault="00D3033A" w:rsidP="00D3033A">
      <w:pPr>
        <w:spacing w:after="0" w:line="240" w:lineRule="auto"/>
        <w:ind w:firstLine="720"/>
        <w:rPr>
          <w:rFonts w:ascii="Times New Roman" w:eastAsia="Calibri" w:hAnsi="Times New Roman" w:cs="Times New Roman"/>
          <w:sz w:val="24"/>
          <w:szCs w:val="24"/>
        </w:rPr>
      </w:pPr>
      <w:r w:rsidRPr="002E7C08">
        <w:rPr>
          <w:rFonts w:ascii="Times New Roman" w:eastAsia="Calibri" w:hAnsi="Times New Roman" w:cs="Times New Roman"/>
          <w:sz w:val="24"/>
          <w:szCs w:val="24"/>
        </w:rPr>
        <w:t xml:space="preserve">I, Joshua Smith, certify that a copy of the foregoing Sierra Club submission was served upon all parties of record in this proceeding on </w:t>
      </w:r>
      <w:r w:rsidR="009759CD" w:rsidRPr="002E7C08">
        <w:rPr>
          <w:rFonts w:ascii="Times New Roman" w:eastAsia="Calibri" w:hAnsi="Times New Roman" w:cs="Times New Roman"/>
          <w:sz w:val="24"/>
          <w:szCs w:val="24"/>
        </w:rPr>
        <w:t xml:space="preserve">November </w:t>
      </w:r>
      <w:r w:rsidR="002E7C08" w:rsidRPr="002E7C08">
        <w:rPr>
          <w:rFonts w:ascii="Times New Roman" w:eastAsia="Calibri" w:hAnsi="Times New Roman" w:cs="Times New Roman"/>
          <w:sz w:val="24"/>
          <w:szCs w:val="24"/>
        </w:rPr>
        <w:t>1</w:t>
      </w:r>
      <w:r w:rsidR="002E7C08">
        <w:rPr>
          <w:rFonts w:ascii="Times New Roman" w:eastAsia="Calibri" w:hAnsi="Times New Roman" w:cs="Times New Roman"/>
          <w:sz w:val="24"/>
          <w:szCs w:val="24"/>
        </w:rPr>
        <w:t>6</w:t>
      </w:r>
      <w:r w:rsidR="00DF4D8B" w:rsidRPr="002E7C08">
        <w:rPr>
          <w:rFonts w:ascii="Times New Roman" w:eastAsia="Calibri" w:hAnsi="Times New Roman" w:cs="Times New Roman"/>
          <w:sz w:val="24"/>
          <w:szCs w:val="24"/>
        </w:rPr>
        <w:t>, 2022</w:t>
      </w:r>
      <w:r w:rsidRPr="002E7C08">
        <w:rPr>
          <w:rFonts w:ascii="Times New Roman" w:eastAsia="Calibri" w:hAnsi="Times New Roman" w:cs="Times New Roman"/>
          <w:sz w:val="24"/>
          <w:szCs w:val="24"/>
        </w:rPr>
        <w:t>, by e-mail.</w:t>
      </w:r>
    </w:p>
    <w:p w14:paraId="0AA4DAFC" w14:textId="77777777" w:rsidR="00D3033A" w:rsidRPr="002E7C08" w:rsidRDefault="00D3033A" w:rsidP="00D3033A">
      <w:pPr>
        <w:spacing w:after="200" w:line="276" w:lineRule="auto"/>
        <w:rPr>
          <w:rFonts w:ascii="Times New Roman" w:eastAsia="Calibri" w:hAnsi="Times New Roman" w:cs="Times New Roman"/>
          <w:sz w:val="24"/>
          <w:szCs w:val="24"/>
        </w:rPr>
      </w:pPr>
    </w:p>
    <w:p w14:paraId="7171A712" w14:textId="359A22A7" w:rsidR="00D3033A" w:rsidRPr="002E7C08" w:rsidRDefault="00D3033A" w:rsidP="00D3033A">
      <w:pPr>
        <w:spacing w:after="200" w:line="276" w:lineRule="auto"/>
        <w:ind w:left="4320"/>
        <w:rPr>
          <w:rFonts w:ascii="Times New Roman" w:eastAsia="Calibri" w:hAnsi="Times New Roman" w:cs="Times New Roman"/>
          <w:sz w:val="24"/>
          <w:szCs w:val="24"/>
          <w:u w:val="single"/>
        </w:rPr>
      </w:pPr>
      <w:r w:rsidRPr="002E7C08">
        <w:rPr>
          <w:rFonts w:ascii="Times New Roman" w:eastAsia="Calibri" w:hAnsi="Times New Roman" w:cs="Times New Roman"/>
          <w:noProof/>
          <w:sz w:val="24"/>
          <w:szCs w:val="24"/>
          <w:u w:val="single"/>
        </w:rPr>
        <w:drawing>
          <wp:inline distT="0" distB="0" distL="0" distR="0" wp14:anchorId="77397065" wp14:editId="7199CEC5">
            <wp:extent cx="1480290" cy="382772"/>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oshua Smith e signature.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87978" cy="384760"/>
                    </a:xfrm>
                    <a:prstGeom prst="rect">
                      <a:avLst/>
                    </a:prstGeom>
                  </pic:spPr>
                </pic:pic>
              </a:graphicData>
            </a:graphic>
          </wp:inline>
        </w:drawing>
      </w:r>
      <w:r w:rsidR="0075176A" w:rsidRPr="002E7C08">
        <w:rPr>
          <w:rFonts w:ascii="Times New Roman" w:eastAsia="Calibri" w:hAnsi="Times New Roman" w:cs="Times New Roman"/>
          <w:sz w:val="24"/>
          <w:szCs w:val="24"/>
          <w:u w:val="single"/>
        </w:rPr>
        <w:tab/>
        <w:t xml:space="preserve">         </w:t>
      </w:r>
    </w:p>
    <w:p w14:paraId="30236037" w14:textId="77777777" w:rsidR="00D3033A" w:rsidRPr="002E7C08" w:rsidRDefault="00D3033A" w:rsidP="00D3033A">
      <w:pPr>
        <w:spacing w:after="0" w:line="240" w:lineRule="auto"/>
        <w:ind w:left="4320"/>
        <w:rPr>
          <w:rFonts w:ascii="Times New Roman" w:eastAsia="Calibri" w:hAnsi="Times New Roman" w:cs="Times New Roman"/>
          <w:sz w:val="24"/>
          <w:szCs w:val="24"/>
        </w:rPr>
      </w:pPr>
      <w:r w:rsidRPr="002E7C08">
        <w:rPr>
          <w:rFonts w:ascii="Times New Roman" w:eastAsia="Calibri" w:hAnsi="Times New Roman" w:cs="Times New Roman"/>
          <w:sz w:val="24"/>
          <w:szCs w:val="24"/>
        </w:rPr>
        <w:t>Joshua Smith</w:t>
      </w:r>
    </w:p>
    <w:p w14:paraId="1BA41373" w14:textId="77777777" w:rsidR="00D3033A" w:rsidRPr="002E7C08" w:rsidRDefault="00D3033A" w:rsidP="00D3033A">
      <w:pPr>
        <w:spacing w:after="0" w:line="240" w:lineRule="auto"/>
        <w:ind w:left="4320"/>
        <w:rPr>
          <w:rFonts w:ascii="Times New Roman" w:eastAsia="Calibri" w:hAnsi="Times New Roman" w:cs="Times New Roman"/>
          <w:sz w:val="24"/>
          <w:szCs w:val="24"/>
        </w:rPr>
      </w:pPr>
      <w:r w:rsidRPr="002E7C08">
        <w:rPr>
          <w:rFonts w:ascii="Times New Roman" w:eastAsia="Calibri" w:hAnsi="Times New Roman" w:cs="Times New Roman"/>
          <w:sz w:val="24"/>
          <w:szCs w:val="24"/>
        </w:rPr>
        <w:t>Sierra Club Environmental Law Program</w:t>
      </w:r>
    </w:p>
    <w:p w14:paraId="008AD702" w14:textId="77777777" w:rsidR="00D3033A" w:rsidRPr="002E7C08" w:rsidRDefault="00D3033A" w:rsidP="00D3033A">
      <w:pPr>
        <w:spacing w:after="0" w:line="240" w:lineRule="auto"/>
        <w:rPr>
          <w:rFonts w:ascii="Times New Roman" w:eastAsia="Calibri" w:hAnsi="Times New Roman" w:cs="Times New Roman"/>
          <w:sz w:val="24"/>
          <w:szCs w:val="24"/>
        </w:rPr>
      </w:pPr>
    </w:p>
    <w:p w14:paraId="69670BFD" w14:textId="77777777" w:rsidR="00D3033A" w:rsidRPr="002E7C08" w:rsidRDefault="00D3033A" w:rsidP="00D3033A">
      <w:pPr>
        <w:spacing w:after="0" w:line="240" w:lineRule="auto"/>
        <w:rPr>
          <w:rFonts w:ascii="Times New Roman" w:eastAsia="Calibri" w:hAnsi="Times New Roman" w:cs="Times New Roman"/>
          <w:sz w:val="24"/>
          <w:szCs w:val="24"/>
        </w:rPr>
      </w:pPr>
    </w:p>
    <w:p w14:paraId="3143E5D1" w14:textId="77777777" w:rsidR="00D3033A" w:rsidRPr="002E7C08" w:rsidRDefault="00D3033A" w:rsidP="00D3033A">
      <w:pPr>
        <w:spacing w:after="0" w:line="240" w:lineRule="auto"/>
        <w:rPr>
          <w:rFonts w:ascii="Times New Roman" w:eastAsia="Calibri" w:hAnsi="Times New Roman" w:cs="Times New Roman"/>
          <w:sz w:val="24"/>
          <w:szCs w:val="24"/>
        </w:rPr>
      </w:pPr>
    </w:p>
    <w:p w14:paraId="14D4605D" w14:textId="77777777" w:rsidR="00D3033A" w:rsidRPr="002E7C08" w:rsidRDefault="00D3033A" w:rsidP="00D3033A">
      <w:pPr>
        <w:spacing w:after="0" w:line="240" w:lineRule="auto"/>
        <w:rPr>
          <w:rFonts w:ascii="Times New Roman" w:eastAsia="Calibri" w:hAnsi="Times New Roman" w:cs="Times New Roman"/>
          <w:sz w:val="24"/>
          <w:szCs w:val="24"/>
        </w:rPr>
      </w:pPr>
    </w:p>
    <w:p w14:paraId="328196AB" w14:textId="77777777" w:rsidR="00D3033A" w:rsidRPr="002E7C08" w:rsidRDefault="00D3033A" w:rsidP="00D3033A">
      <w:pPr>
        <w:spacing w:after="0" w:line="240" w:lineRule="auto"/>
        <w:rPr>
          <w:rFonts w:ascii="Times New Roman" w:eastAsia="Calibri" w:hAnsi="Times New Roman" w:cs="Times New Roman"/>
          <w:sz w:val="24"/>
          <w:szCs w:val="24"/>
        </w:rPr>
      </w:pPr>
    </w:p>
    <w:p w14:paraId="307DF184" w14:textId="77777777" w:rsidR="00D3033A" w:rsidRPr="002E7C08" w:rsidRDefault="00D3033A" w:rsidP="00D3033A">
      <w:pPr>
        <w:spacing w:after="0" w:line="240" w:lineRule="auto"/>
        <w:rPr>
          <w:rFonts w:ascii="Times New Roman" w:eastAsia="Calibri" w:hAnsi="Times New Roman" w:cs="Times New Roman"/>
          <w:sz w:val="24"/>
          <w:szCs w:val="24"/>
        </w:rPr>
      </w:pPr>
    </w:p>
    <w:p w14:paraId="6AA73529" w14:textId="77777777" w:rsidR="00D3033A" w:rsidRPr="002E7C08" w:rsidRDefault="00D3033A" w:rsidP="00D3033A">
      <w:pPr>
        <w:spacing w:after="200" w:line="276" w:lineRule="auto"/>
        <w:rPr>
          <w:rFonts w:ascii="Times New Roman" w:eastAsia="Calibri" w:hAnsi="Times New Roman" w:cs="Times New Roman"/>
          <w:sz w:val="24"/>
          <w:szCs w:val="24"/>
        </w:rPr>
      </w:pPr>
      <w:r w:rsidRPr="002E7C08">
        <w:rPr>
          <w:rFonts w:ascii="Times New Roman" w:eastAsia="Calibri" w:hAnsi="Times New Roman" w:cs="Times New Roman"/>
          <w:sz w:val="24"/>
          <w:szCs w:val="24"/>
        </w:rPr>
        <w:br w:type="page"/>
      </w:r>
    </w:p>
    <w:p w14:paraId="7E7A51F7" w14:textId="16E999FC" w:rsidR="00D3033A" w:rsidRPr="002E7C08" w:rsidRDefault="00D3033A" w:rsidP="00D3033A">
      <w:pPr>
        <w:spacing w:after="0" w:line="240" w:lineRule="auto"/>
        <w:jc w:val="center"/>
        <w:rPr>
          <w:rFonts w:ascii="Times New Roman" w:eastAsia="Calibri" w:hAnsi="Times New Roman" w:cs="Times New Roman"/>
          <w:b/>
          <w:sz w:val="24"/>
          <w:szCs w:val="24"/>
          <w:u w:val="single"/>
        </w:rPr>
      </w:pPr>
      <w:r w:rsidRPr="002E7C08">
        <w:rPr>
          <w:rFonts w:ascii="Times New Roman" w:eastAsia="Calibri" w:hAnsi="Times New Roman" w:cs="Times New Roman"/>
          <w:b/>
          <w:sz w:val="24"/>
          <w:szCs w:val="24"/>
          <w:u w:val="single"/>
        </w:rPr>
        <w:lastRenderedPageBreak/>
        <w:t>EXHIBIT A</w:t>
      </w:r>
    </w:p>
    <w:p w14:paraId="1AC526D9" w14:textId="77777777" w:rsidR="006A760F" w:rsidRPr="002E7C08" w:rsidRDefault="006A760F" w:rsidP="00D3033A">
      <w:pPr>
        <w:spacing w:after="0" w:line="240" w:lineRule="auto"/>
        <w:jc w:val="center"/>
        <w:rPr>
          <w:rFonts w:ascii="Times New Roman" w:eastAsia="Calibri" w:hAnsi="Times New Roman" w:cs="Times New Roman"/>
          <w:b/>
          <w:sz w:val="24"/>
          <w:szCs w:val="24"/>
          <w:u w:val="single"/>
        </w:rPr>
      </w:pPr>
    </w:p>
    <w:p w14:paraId="4AFFF0F7" w14:textId="77777777" w:rsidR="00DF4D8B" w:rsidRPr="007540D5" w:rsidRDefault="00DF4D8B" w:rsidP="00DF4D8B">
      <w:pPr>
        <w:jc w:val="center"/>
        <w:rPr>
          <w:rFonts w:ascii="Times New Roman" w:eastAsia="Calibri" w:hAnsi="Times New Roman" w:cs="Times New Roman"/>
          <w:b/>
          <w:sz w:val="24"/>
          <w:szCs w:val="24"/>
        </w:rPr>
      </w:pPr>
      <w:r w:rsidRPr="007540D5">
        <w:rPr>
          <w:rFonts w:ascii="Times New Roman" w:eastAsia="Calibri" w:hAnsi="Times New Roman" w:cs="Times New Roman"/>
          <w:b/>
          <w:sz w:val="24"/>
          <w:szCs w:val="24"/>
        </w:rPr>
        <w:t>SOAH DOCKET NO. 473-22-04394</w:t>
      </w:r>
    </w:p>
    <w:p w14:paraId="57CC0361" w14:textId="77777777" w:rsidR="00DF4D8B" w:rsidRPr="007540D5" w:rsidRDefault="00DF4D8B" w:rsidP="00DF4D8B">
      <w:pPr>
        <w:jc w:val="center"/>
        <w:rPr>
          <w:rFonts w:ascii="Times New Roman" w:eastAsia="Calibri" w:hAnsi="Times New Roman" w:cs="Times New Roman"/>
          <w:b/>
          <w:sz w:val="24"/>
          <w:szCs w:val="24"/>
        </w:rPr>
      </w:pPr>
      <w:r w:rsidRPr="007540D5">
        <w:rPr>
          <w:rFonts w:ascii="Times New Roman" w:eastAsia="Calibri" w:hAnsi="Times New Roman" w:cs="Times New Roman"/>
          <w:b/>
          <w:sz w:val="24"/>
          <w:szCs w:val="24"/>
        </w:rPr>
        <w:t>PUC DOCKET NO. 53719</w:t>
      </w:r>
    </w:p>
    <w:p w14:paraId="4F95BD60" w14:textId="77777777" w:rsidR="00DF4D8B" w:rsidRPr="007540D5" w:rsidRDefault="00DF4D8B" w:rsidP="00DF4D8B">
      <w:pPr>
        <w:rPr>
          <w:rFonts w:ascii="Times New Roman" w:eastAsia="Calibri" w:hAnsi="Times New Roman" w:cs="Times New Roman"/>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360"/>
        <w:gridCol w:w="3960"/>
      </w:tblGrid>
      <w:tr w:rsidR="00DF4D8B" w:rsidRPr="002E7C08" w14:paraId="6CF1C50A" w14:textId="77777777" w:rsidTr="005B64D4">
        <w:tc>
          <w:tcPr>
            <w:tcW w:w="4500" w:type="dxa"/>
          </w:tcPr>
          <w:p w14:paraId="3E8EF3E0" w14:textId="77777777" w:rsidR="00DF4D8B" w:rsidRPr="007540D5" w:rsidRDefault="00DF4D8B" w:rsidP="005B64D4">
            <w:pPr>
              <w:rPr>
                <w:rFonts w:ascii="Times New Roman" w:eastAsia="Calibri" w:hAnsi="Times New Roman" w:cs="Times New Roman"/>
                <w:b/>
                <w:sz w:val="24"/>
                <w:szCs w:val="24"/>
              </w:rPr>
            </w:pPr>
            <w:r w:rsidRPr="007540D5">
              <w:rPr>
                <w:rFonts w:ascii="Times New Roman" w:eastAsia="Calibri" w:hAnsi="Times New Roman" w:cs="Times New Roman"/>
                <w:b/>
                <w:sz w:val="24"/>
                <w:szCs w:val="24"/>
              </w:rPr>
              <w:t xml:space="preserve">APPLICATION </w:t>
            </w:r>
            <w:r w:rsidRPr="007540D5">
              <w:rPr>
                <w:rFonts w:ascii="Times New Roman" w:eastAsia="Calibri" w:hAnsi="Times New Roman" w:cs="Times New Roman"/>
                <w:b/>
                <w:caps/>
                <w:sz w:val="24"/>
                <w:szCs w:val="24"/>
              </w:rPr>
              <w:t>OF Entergy Texas, Inc. for authority to change rates</w:t>
            </w:r>
            <w:r w:rsidRPr="007540D5">
              <w:rPr>
                <w:rFonts w:ascii="Times New Roman" w:eastAsia="Calibri" w:hAnsi="Times New Roman" w:cs="Times New Roman"/>
                <w:b/>
                <w:sz w:val="24"/>
                <w:szCs w:val="24"/>
              </w:rPr>
              <w:t xml:space="preserve"> </w:t>
            </w:r>
          </w:p>
          <w:p w14:paraId="0D2EB6B7" w14:textId="77777777" w:rsidR="00DF4D8B" w:rsidRPr="007540D5" w:rsidRDefault="00DF4D8B" w:rsidP="005B64D4">
            <w:pPr>
              <w:jc w:val="center"/>
              <w:rPr>
                <w:rFonts w:ascii="Times New Roman" w:eastAsia="Calibri" w:hAnsi="Times New Roman" w:cs="Times New Roman"/>
                <w:b/>
                <w:sz w:val="24"/>
                <w:szCs w:val="24"/>
              </w:rPr>
            </w:pPr>
          </w:p>
        </w:tc>
        <w:tc>
          <w:tcPr>
            <w:tcW w:w="360" w:type="dxa"/>
          </w:tcPr>
          <w:p w14:paraId="542431E4" w14:textId="77777777" w:rsidR="00DF4D8B" w:rsidRPr="007540D5" w:rsidRDefault="00DF4D8B" w:rsidP="005B64D4">
            <w:pPr>
              <w:rPr>
                <w:rFonts w:ascii="Times New Roman" w:hAnsi="Times New Roman" w:cs="Times New Roman"/>
                <w:b/>
                <w:sz w:val="24"/>
                <w:szCs w:val="24"/>
              </w:rPr>
            </w:pPr>
            <w:r w:rsidRPr="007540D5">
              <w:rPr>
                <w:rFonts w:ascii="Times New Roman" w:hAnsi="Times New Roman" w:cs="Times New Roman"/>
                <w:b/>
                <w:sz w:val="24"/>
                <w:szCs w:val="24"/>
              </w:rPr>
              <w:t>§</w:t>
            </w:r>
          </w:p>
          <w:p w14:paraId="0B9AE680" w14:textId="77777777" w:rsidR="00DF4D8B" w:rsidRPr="007540D5" w:rsidRDefault="00DF4D8B" w:rsidP="005B64D4">
            <w:pPr>
              <w:rPr>
                <w:rFonts w:ascii="Times New Roman" w:hAnsi="Times New Roman" w:cs="Times New Roman"/>
                <w:b/>
                <w:sz w:val="24"/>
                <w:szCs w:val="24"/>
              </w:rPr>
            </w:pPr>
            <w:r w:rsidRPr="007540D5">
              <w:rPr>
                <w:rFonts w:ascii="Times New Roman" w:hAnsi="Times New Roman" w:cs="Times New Roman"/>
                <w:b/>
                <w:sz w:val="24"/>
                <w:szCs w:val="24"/>
              </w:rPr>
              <w:t>§</w:t>
            </w:r>
          </w:p>
          <w:p w14:paraId="50897AD7" w14:textId="77777777" w:rsidR="00DF4D8B" w:rsidRPr="007540D5" w:rsidRDefault="00DF4D8B" w:rsidP="005B64D4">
            <w:pPr>
              <w:rPr>
                <w:rFonts w:ascii="Times New Roman" w:hAnsi="Times New Roman" w:cs="Times New Roman"/>
                <w:b/>
                <w:sz w:val="24"/>
                <w:szCs w:val="24"/>
              </w:rPr>
            </w:pPr>
            <w:r w:rsidRPr="007540D5">
              <w:rPr>
                <w:rFonts w:ascii="Times New Roman" w:hAnsi="Times New Roman" w:cs="Times New Roman"/>
                <w:b/>
                <w:sz w:val="24"/>
                <w:szCs w:val="24"/>
              </w:rPr>
              <w:t>§</w:t>
            </w:r>
          </w:p>
          <w:p w14:paraId="453A68BD" w14:textId="77777777" w:rsidR="00DF4D8B" w:rsidRPr="007540D5" w:rsidRDefault="00DF4D8B" w:rsidP="005B64D4">
            <w:pPr>
              <w:rPr>
                <w:rFonts w:ascii="Times New Roman" w:hAnsi="Times New Roman" w:cs="Times New Roman"/>
                <w:b/>
                <w:sz w:val="24"/>
                <w:szCs w:val="24"/>
              </w:rPr>
            </w:pPr>
            <w:r w:rsidRPr="007540D5">
              <w:rPr>
                <w:rFonts w:ascii="Times New Roman" w:hAnsi="Times New Roman" w:cs="Times New Roman"/>
                <w:b/>
                <w:sz w:val="24"/>
                <w:szCs w:val="24"/>
              </w:rPr>
              <w:t>§</w:t>
            </w:r>
          </w:p>
          <w:p w14:paraId="6CD1044E" w14:textId="77777777" w:rsidR="00DF4D8B" w:rsidRPr="007540D5" w:rsidRDefault="00DF4D8B" w:rsidP="005B64D4">
            <w:pPr>
              <w:framePr w:hSpace="180" w:wrap="around" w:vAnchor="page" w:hAnchor="margin" w:y="2288"/>
              <w:rPr>
                <w:rFonts w:ascii="Times New Roman" w:eastAsia="Calibri" w:hAnsi="Times New Roman" w:cs="Times New Roman"/>
                <w:b/>
                <w:sz w:val="24"/>
                <w:szCs w:val="24"/>
              </w:rPr>
            </w:pPr>
            <w:r w:rsidRPr="007540D5">
              <w:rPr>
                <w:rFonts w:ascii="Times New Roman" w:hAnsi="Times New Roman" w:cs="Times New Roman"/>
                <w:b/>
                <w:sz w:val="24"/>
                <w:szCs w:val="24"/>
              </w:rPr>
              <w:t>§</w:t>
            </w:r>
          </w:p>
          <w:p w14:paraId="299F28E3" w14:textId="77777777" w:rsidR="00DF4D8B" w:rsidRPr="007540D5" w:rsidRDefault="00DF4D8B" w:rsidP="005B64D4">
            <w:pPr>
              <w:jc w:val="center"/>
              <w:rPr>
                <w:rFonts w:ascii="Times New Roman" w:eastAsia="Calibri" w:hAnsi="Times New Roman" w:cs="Times New Roman"/>
                <w:b/>
                <w:sz w:val="24"/>
                <w:szCs w:val="24"/>
              </w:rPr>
            </w:pPr>
          </w:p>
        </w:tc>
        <w:tc>
          <w:tcPr>
            <w:tcW w:w="3960" w:type="dxa"/>
          </w:tcPr>
          <w:p w14:paraId="59F04C61" w14:textId="77777777" w:rsidR="00DF4D8B" w:rsidRPr="007540D5" w:rsidRDefault="00DF4D8B" w:rsidP="005B64D4">
            <w:pPr>
              <w:jc w:val="center"/>
              <w:rPr>
                <w:rFonts w:ascii="Times New Roman" w:eastAsia="Calibri" w:hAnsi="Times New Roman" w:cs="Times New Roman"/>
                <w:b/>
                <w:caps/>
                <w:sz w:val="24"/>
                <w:szCs w:val="24"/>
              </w:rPr>
            </w:pPr>
            <w:r w:rsidRPr="007540D5">
              <w:rPr>
                <w:rFonts w:ascii="Times New Roman" w:eastAsia="Calibri" w:hAnsi="Times New Roman" w:cs="Times New Roman"/>
                <w:b/>
                <w:sz w:val="24"/>
                <w:szCs w:val="24"/>
              </w:rPr>
              <w:t>BEFORE</w:t>
            </w:r>
            <w:r w:rsidRPr="007540D5">
              <w:rPr>
                <w:rFonts w:ascii="Times New Roman" w:eastAsia="Calibri" w:hAnsi="Times New Roman" w:cs="Times New Roman"/>
                <w:b/>
                <w:caps/>
                <w:sz w:val="24"/>
                <w:szCs w:val="24"/>
              </w:rPr>
              <w:t xml:space="preserve"> THE State office of </w:t>
            </w:r>
          </w:p>
          <w:p w14:paraId="72AEFCC0" w14:textId="77777777" w:rsidR="00DF4D8B" w:rsidRPr="007540D5" w:rsidRDefault="00DF4D8B" w:rsidP="005B64D4">
            <w:pPr>
              <w:jc w:val="center"/>
              <w:rPr>
                <w:rFonts w:ascii="Times New Roman" w:eastAsia="Calibri" w:hAnsi="Times New Roman" w:cs="Times New Roman"/>
                <w:b/>
                <w:sz w:val="24"/>
                <w:szCs w:val="24"/>
              </w:rPr>
            </w:pPr>
            <w:r w:rsidRPr="007540D5">
              <w:rPr>
                <w:rFonts w:ascii="Times New Roman" w:eastAsia="Calibri" w:hAnsi="Times New Roman" w:cs="Times New Roman"/>
                <w:b/>
                <w:caps/>
                <w:sz w:val="24"/>
                <w:szCs w:val="24"/>
              </w:rPr>
              <w:t>administrative hearings</w:t>
            </w:r>
          </w:p>
          <w:p w14:paraId="3E2357F2" w14:textId="77777777" w:rsidR="00DF4D8B" w:rsidRPr="007540D5" w:rsidRDefault="00DF4D8B" w:rsidP="005B64D4">
            <w:pPr>
              <w:jc w:val="center"/>
              <w:rPr>
                <w:rFonts w:ascii="Times New Roman" w:eastAsia="Calibri" w:hAnsi="Times New Roman" w:cs="Times New Roman"/>
                <w:b/>
                <w:sz w:val="24"/>
                <w:szCs w:val="24"/>
              </w:rPr>
            </w:pPr>
          </w:p>
        </w:tc>
      </w:tr>
    </w:tbl>
    <w:p w14:paraId="3653F810" w14:textId="06959560" w:rsidR="00273FF3" w:rsidRPr="002E7C08" w:rsidRDefault="00273FF3" w:rsidP="00273FF3">
      <w:pPr>
        <w:spacing w:after="0" w:line="240" w:lineRule="auto"/>
        <w:jc w:val="center"/>
        <w:rPr>
          <w:rFonts w:ascii="Times New Roman" w:eastAsia="Calibri" w:hAnsi="Times New Roman" w:cs="Times New Roman"/>
          <w:b/>
          <w:sz w:val="24"/>
          <w:szCs w:val="24"/>
        </w:rPr>
      </w:pPr>
    </w:p>
    <w:p w14:paraId="44E7149B" w14:textId="27FFDF04" w:rsidR="00973733" w:rsidRPr="002E7C08" w:rsidRDefault="00273FF3" w:rsidP="00992D7D">
      <w:pPr>
        <w:spacing w:after="0" w:line="276" w:lineRule="auto"/>
        <w:jc w:val="center"/>
        <w:rPr>
          <w:rFonts w:ascii="Times New Roman" w:eastAsia="Calibri" w:hAnsi="Times New Roman" w:cs="Times New Roman"/>
          <w:b/>
          <w:sz w:val="24"/>
          <w:szCs w:val="24"/>
        </w:rPr>
      </w:pPr>
      <w:r w:rsidRPr="002E7C08">
        <w:rPr>
          <w:rFonts w:ascii="Times New Roman" w:eastAsia="Calibri" w:hAnsi="Times New Roman" w:cs="Times New Roman"/>
          <w:b/>
          <w:sz w:val="24"/>
          <w:szCs w:val="24"/>
        </w:rPr>
        <w:t xml:space="preserve">SIERRA CLUB’S </w:t>
      </w:r>
      <w:r w:rsidR="009759CD" w:rsidRPr="002E7C08">
        <w:rPr>
          <w:rFonts w:ascii="Times New Roman" w:eastAsia="Calibri" w:hAnsi="Times New Roman" w:cs="Times New Roman"/>
          <w:b/>
          <w:sz w:val="24"/>
          <w:szCs w:val="24"/>
        </w:rPr>
        <w:t>F</w:t>
      </w:r>
      <w:r w:rsidR="0022193C" w:rsidRPr="002E7C08">
        <w:rPr>
          <w:rFonts w:ascii="Times New Roman" w:eastAsia="Calibri" w:hAnsi="Times New Roman" w:cs="Times New Roman"/>
          <w:b/>
          <w:sz w:val="24"/>
          <w:szCs w:val="24"/>
        </w:rPr>
        <w:t>IRST</w:t>
      </w:r>
      <w:r w:rsidR="00141D8C" w:rsidRPr="002E7C08">
        <w:rPr>
          <w:rFonts w:ascii="Times New Roman" w:eastAsia="Calibri" w:hAnsi="Times New Roman" w:cs="Times New Roman"/>
          <w:b/>
          <w:sz w:val="24"/>
          <w:szCs w:val="24"/>
        </w:rPr>
        <w:t xml:space="preserve"> </w:t>
      </w:r>
      <w:r w:rsidRPr="002E7C08">
        <w:rPr>
          <w:rFonts w:ascii="Times New Roman" w:eastAsia="Calibri" w:hAnsi="Times New Roman" w:cs="Times New Roman"/>
          <w:b/>
          <w:sz w:val="24"/>
          <w:szCs w:val="24"/>
        </w:rPr>
        <w:t>SET OF REQUESTS</w:t>
      </w:r>
      <w:r w:rsidRPr="007540D5">
        <w:rPr>
          <w:rFonts w:ascii="Times New Roman" w:eastAsia="Calibri" w:hAnsi="Times New Roman" w:cs="Times New Roman"/>
          <w:b/>
          <w:caps/>
          <w:sz w:val="24"/>
          <w:szCs w:val="24"/>
        </w:rPr>
        <w:t xml:space="preserve"> FOR INFORMATION TO </w:t>
      </w:r>
      <w:r w:rsidR="0022193C" w:rsidRPr="007540D5">
        <w:rPr>
          <w:rFonts w:ascii="Times New Roman" w:eastAsia="Calibri" w:hAnsi="Times New Roman" w:cs="Times New Roman"/>
          <w:b/>
          <w:caps/>
          <w:sz w:val="24"/>
          <w:szCs w:val="24"/>
        </w:rPr>
        <w:t>tEXAS iNDUSTRIAL ENERGY CONSUMER</w:t>
      </w:r>
      <w:r w:rsidR="00FC1224" w:rsidRPr="007540D5">
        <w:rPr>
          <w:rFonts w:ascii="Times New Roman" w:eastAsia="Calibri" w:hAnsi="Times New Roman" w:cs="Times New Roman"/>
          <w:b/>
          <w:caps/>
          <w:sz w:val="24"/>
          <w:szCs w:val="24"/>
        </w:rPr>
        <w:t>S</w:t>
      </w:r>
    </w:p>
    <w:p w14:paraId="20E166E0" w14:textId="77777777" w:rsidR="00992D7D" w:rsidRPr="002E7C08" w:rsidRDefault="00992D7D" w:rsidP="008B4E32">
      <w:pPr>
        <w:spacing w:after="0" w:line="240" w:lineRule="auto"/>
        <w:jc w:val="center"/>
        <w:rPr>
          <w:rFonts w:ascii="Times New Roman" w:eastAsia="Calibri" w:hAnsi="Times New Roman" w:cs="Times New Roman"/>
          <w:b/>
          <w:sz w:val="24"/>
          <w:szCs w:val="24"/>
        </w:rPr>
      </w:pPr>
    </w:p>
    <w:p w14:paraId="33998402" w14:textId="0AFE0341" w:rsidR="00A1031A" w:rsidRPr="002E7C08" w:rsidRDefault="00A1031A" w:rsidP="007540D5">
      <w:pPr>
        <w:pStyle w:val="Normal1"/>
        <w:numPr>
          <w:ilvl w:val="0"/>
          <w:numId w:val="4"/>
        </w:numPr>
        <w:spacing w:after="240" w:line="240" w:lineRule="auto"/>
      </w:pPr>
      <w:r w:rsidRPr="002E7C08">
        <w:t xml:space="preserve">Please </w:t>
      </w:r>
      <w:r w:rsidR="00AF613A" w:rsidRPr="002E7C08">
        <w:t>refer to Jeffry Pollock’s Direct Testimony</w:t>
      </w:r>
      <w:r w:rsidR="00D31440" w:rsidRPr="002E7C08">
        <w:t xml:space="preserve"> at pages 12-14</w:t>
      </w:r>
      <w:r w:rsidR="00AF613A" w:rsidRPr="002E7C08">
        <w:t>. P</w:t>
      </w:r>
      <w:r w:rsidR="00D31440" w:rsidRPr="002E7C08">
        <w:t xml:space="preserve">rovide </w:t>
      </w:r>
      <w:r w:rsidRPr="002E7C08">
        <w:t>all analyses</w:t>
      </w:r>
      <w:r w:rsidR="002A2F62" w:rsidRPr="002E7C08">
        <w:t>, assessments</w:t>
      </w:r>
      <w:r w:rsidR="00D31440" w:rsidRPr="002E7C08">
        <w:t>,</w:t>
      </w:r>
      <w:r w:rsidR="002A2F62" w:rsidRPr="002E7C08">
        <w:t xml:space="preserve"> and supporting workpapers</w:t>
      </w:r>
      <w:r w:rsidRPr="002E7C08">
        <w:t xml:space="preserve"> </w:t>
      </w:r>
      <w:r w:rsidR="002A2F62" w:rsidRPr="002E7C08">
        <w:t xml:space="preserve">used to support </w:t>
      </w:r>
      <w:r w:rsidR="00FC1224" w:rsidRPr="002E7C08">
        <w:t>Mr. Poll</w:t>
      </w:r>
      <w:r w:rsidR="007540D5">
        <w:t>o</w:t>
      </w:r>
      <w:r w:rsidR="00FC1224" w:rsidRPr="002E7C08">
        <w:t xml:space="preserve">ck’s opinions about ETI’s deactivation assessment, the Company’s proposed new, earlier retirement dates, and/or </w:t>
      </w:r>
      <w:r w:rsidR="002A2F62" w:rsidRPr="002E7C08">
        <w:t xml:space="preserve">the </w:t>
      </w:r>
      <w:r w:rsidR="00FC1224" w:rsidRPr="002E7C08">
        <w:t xml:space="preserve">“dramatically change[d]” costs to ratepayers. </w:t>
      </w:r>
    </w:p>
    <w:p w14:paraId="5A0A5117" w14:textId="380A204D" w:rsidR="008D0BF1" w:rsidRPr="002E7C08" w:rsidRDefault="00FC1224" w:rsidP="007540D5">
      <w:pPr>
        <w:pStyle w:val="Normal1"/>
        <w:numPr>
          <w:ilvl w:val="0"/>
          <w:numId w:val="4"/>
        </w:numPr>
        <w:spacing w:after="240" w:line="240" w:lineRule="auto"/>
      </w:pPr>
      <w:r w:rsidRPr="002E7C08">
        <w:t xml:space="preserve">Provide </w:t>
      </w:r>
      <w:r w:rsidR="0022193C" w:rsidRPr="002E7C08">
        <w:t>all analyses, assessments and supporting workpapers used to calculate the percent of projected benefits</w:t>
      </w:r>
      <w:r w:rsidRPr="002E7C08">
        <w:t xml:space="preserve"> of deactivation and/or Mr. Poll</w:t>
      </w:r>
      <w:r w:rsidR="007540D5">
        <w:t>o</w:t>
      </w:r>
      <w:r w:rsidRPr="002E7C08">
        <w:t xml:space="preserve">ck’s assertion that projected benefits of deactivating Nelson 6 and Big Cajun 2 are “less than 1% of the costs associated with continued operation” at </w:t>
      </w:r>
      <w:r w:rsidR="007540D5">
        <w:t xml:space="preserve">page </w:t>
      </w:r>
      <w:r w:rsidRPr="002E7C08">
        <w:t>12.</w:t>
      </w:r>
      <w:r w:rsidR="0022193C" w:rsidRPr="002E7C08">
        <w:t xml:space="preserve"> </w:t>
      </w:r>
    </w:p>
    <w:p w14:paraId="080F7AFE" w14:textId="6B72728D" w:rsidR="00815B38" w:rsidRPr="002E7C08" w:rsidRDefault="00FC1224" w:rsidP="007540D5">
      <w:pPr>
        <w:pStyle w:val="Normal1"/>
        <w:numPr>
          <w:ilvl w:val="0"/>
          <w:numId w:val="4"/>
        </w:numPr>
        <w:spacing w:after="240" w:line="240" w:lineRule="auto"/>
      </w:pPr>
      <w:r w:rsidRPr="002E7C08">
        <w:t>Has Mr. Poll</w:t>
      </w:r>
      <w:r w:rsidR="007540D5">
        <w:t>o</w:t>
      </w:r>
      <w:r w:rsidRPr="002E7C08">
        <w:t xml:space="preserve">ck, TIEC, or any employee, contractor, or consultant for TIEC </w:t>
      </w:r>
      <w:r w:rsidR="00EC7E81" w:rsidRPr="002E7C08">
        <w:t xml:space="preserve">conducted </w:t>
      </w:r>
      <w:r w:rsidR="00245612">
        <w:t xml:space="preserve">or reviewed </w:t>
      </w:r>
      <w:r w:rsidR="00EC7E81" w:rsidRPr="002E7C08">
        <w:t xml:space="preserve">a </w:t>
      </w:r>
      <w:r w:rsidRPr="002E7C08">
        <w:t xml:space="preserve">retirement study, economic analysis, or any assessment of the costs or benefits of retiring or continuing to operate </w:t>
      </w:r>
      <w:r w:rsidR="00815B38" w:rsidRPr="002E7C08">
        <w:t xml:space="preserve">the Nelson and Big Cajun II plants. If so, provide copies of </w:t>
      </w:r>
      <w:r w:rsidRPr="002E7C08">
        <w:t xml:space="preserve">all of </w:t>
      </w:r>
      <w:r w:rsidR="00815B38" w:rsidRPr="002E7C08">
        <w:t>these studies. If</w:t>
      </w:r>
      <w:r w:rsidRPr="002E7C08">
        <w:t xml:space="preserve"> not, why?</w:t>
      </w:r>
    </w:p>
    <w:p w14:paraId="54EE05B7" w14:textId="6E18C13E" w:rsidR="00815B38" w:rsidRPr="002E7C08" w:rsidRDefault="00FC1224" w:rsidP="007540D5">
      <w:pPr>
        <w:pStyle w:val="Normal1"/>
        <w:numPr>
          <w:ilvl w:val="0"/>
          <w:numId w:val="4"/>
        </w:numPr>
        <w:spacing w:after="240" w:line="240" w:lineRule="auto"/>
      </w:pPr>
      <w:r w:rsidRPr="002E7C08">
        <w:t>Has Mr. Poll</w:t>
      </w:r>
      <w:r w:rsidR="007540D5">
        <w:t>o</w:t>
      </w:r>
      <w:r w:rsidRPr="002E7C08">
        <w:t xml:space="preserve">ck, TIEC, or any employee, contractor, or consultant for TIEC conducted </w:t>
      </w:r>
      <w:r w:rsidR="00245612">
        <w:t xml:space="preserve">or reviewed </w:t>
      </w:r>
      <w:r w:rsidRPr="002E7C08">
        <w:t>any analysis of the environmental compliance risks or costs associated with continuing to operate</w:t>
      </w:r>
      <w:r w:rsidR="00223101" w:rsidRPr="002E7C08">
        <w:t xml:space="preserve"> Nelson or Big Cajun 2? </w:t>
      </w:r>
      <w:r w:rsidR="00815B38" w:rsidRPr="002E7C08">
        <w:t xml:space="preserve">If so, please provide copies of </w:t>
      </w:r>
      <w:r w:rsidR="00223101" w:rsidRPr="002E7C08">
        <w:t xml:space="preserve">all </w:t>
      </w:r>
      <w:r w:rsidR="00815B38" w:rsidRPr="002E7C08">
        <w:t xml:space="preserve">these studies. If </w:t>
      </w:r>
      <w:r w:rsidR="00223101" w:rsidRPr="002E7C08">
        <w:t>not, why?</w:t>
      </w:r>
      <w:r w:rsidR="00815B38" w:rsidRPr="002E7C08">
        <w:t xml:space="preserve">  </w:t>
      </w:r>
    </w:p>
    <w:p w14:paraId="3C9881F8" w14:textId="77777777" w:rsidR="00265126" w:rsidRPr="002E7C08" w:rsidRDefault="00265126" w:rsidP="00265126">
      <w:pPr>
        <w:pStyle w:val="Normal1"/>
        <w:spacing w:after="0" w:line="240" w:lineRule="auto"/>
        <w:ind w:left="720"/>
      </w:pPr>
    </w:p>
    <w:p w14:paraId="4897E97B" w14:textId="593641EB" w:rsidR="00446AD8" w:rsidRPr="002E7C08" w:rsidRDefault="00446AD8" w:rsidP="0022193C">
      <w:pPr>
        <w:pStyle w:val="Normal1"/>
        <w:spacing w:after="0" w:line="240" w:lineRule="auto"/>
        <w:ind w:left="720"/>
      </w:pPr>
    </w:p>
    <w:sectPr w:rsidR="00446AD8" w:rsidRPr="002E7C0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9AF10" w14:textId="77777777" w:rsidR="005908CF" w:rsidRDefault="005908CF" w:rsidP="00A71089">
      <w:pPr>
        <w:spacing w:after="0" w:line="240" w:lineRule="auto"/>
      </w:pPr>
      <w:r>
        <w:separator/>
      </w:r>
    </w:p>
  </w:endnote>
  <w:endnote w:type="continuationSeparator" w:id="0">
    <w:p w14:paraId="3E8966A0" w14:textId="77777777" w:rsidR="005908CF" w:rsidRDefault="005908CF" w:rsidP="00A710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CEF3B" w14:textId="3C82ECED" w:rsidR="00A71089" w:rsidRPr="006F3E6D" w:rsidRDefault="005908CF" w:rsidP="006F3E6D">
    <w:pPr>
      <w:pStyle w:val="Footer"/>
      <w:jc w:val="center"/>
      <w:rPr>
        <w:rFonts w:ascii="Times New Roman" w:hAnsi="Times New Roman" w:cs="Times New Roman"/>
        <w:sz w:val="24"/>
        <w:szCs w:val="24"/>
      </w:rPr>
    </w:pPr>
    <w:sdt>
      <w:sdtPr>
        <w:id w:val="1964457807"/>
        <w:docPartObj>
          <w:docPartGallery w:val="Page Numbers (Bottom of Page)"/>
          <w:docPartUnique/>
        </w:docPartObj>
      </w:sdtPr>
      <w:sdtEndPr>
        <w:rPr>
          <w:rFonts w:ascii="Times New Roman" w:hAnsi="Times New Roman" w:cs="Times New Roman"/>
          <w:noProof/>
          <w:sz w:val="24"/>
          <w:szCs w:val="24"/>
        </w:rPr>
      </w:sdtEndPr>
      <w:sdtContent>
        <w:r w:rsidR="00A71089" w:rsidRPr="00A71089">
          <w:rPr>
            <w:rFonts w:ascii="Times New Roman" w:hAnsi="Times New Roman" w:cs="Times New Roman"/>
            <w:sz w:val="24"/>
            <w:szCs w:val="24"/>
          </w:rPr>
          <w:fldChar w:fldCharType="begin"/>
        </w:r>
        <w:r w:rsidR="00A71089" w:rsidRPr="00A71089">
          <w:rPr>
            <w:rFonts w:ascii="Times New Roman" w:hAnsi="Times New Roman" w:cs="Times New Roman"/>
            <w:sz w:val="24"/>
            <w:szCs w:val="24"/>
          </w:rPr>
          <w:instrText xml:space="preserve"> PAGE   \* MERGEFORMAT </w:instrText>
        </w:r>
        <w:r w:rsidR="00A71089" w:rsidRPr="00A71089">
          <w:rPr>
            <w:rFonts w:ascii="Times New Roman" w:hAnsi="Times New Roman" w:cs="Times New Roman"/>
            <w:sz w:val="24"/>
            <w:szCs w:val="24"/>
          </w:rPr>
          <w:fldChar w:fldCharType="separate"/>
        </w:r>
        <w:r w:rsidR="006D4C0A">
          <w:rPr>
            <w:rFonts w:ascii="Times New Roman" w:hAnsi="Times New Roman" w:cs="Times New Roman"/>
            <w:noProof/>
            <w:sz w:val="24"/>
            <w:szCs w:val="24"/>
          </w:rPr>
          <w:t>10</w:t>
        </w:r>
        <w:r w:rsidR="00A71089" w:rsidRPr="00A71089">
          <w:rPr>
            <w:rFonts w:ascii="Times New Roman" w:hAnsi="Times New Roman" w:cs="Times New Roman"/>
            <w:noProof/>
            <w:sz w:val="24"/>
            <w:szCs w:val="24"/>
          </w:rPr>
          <w:fldChar w:fldCharType="end"/>
        </w:r>
      </w:sdtContent>
    </w:sdt>
    <w:r w:rsidR="00A71089" w:rsidRPr="00AA1FC0">
      <w:rPr>
        <w:rFonts w:ascii="Times New Roman" w:hAnsi="Times New Roman" w:cs="Times New Roman"/>
      </w:rPr>
      <w:t xml:space="preserve"> </w:t>
    </w:r>
  </w:p>
  <w:p w14:paraId="69E0E5B4" w14:textId="148EAA94" w:rsidR="00A71089" w:rsidRPr="00A71089" w:rsidRDefault="00A41DC7" w:rsidP="006F3E6D">
    <w:pPr>
      <w:pStyle w:val="Footer"/>
      <w:ind w:left="5040" w:hanging="5040"/>
      <w:rPr>
        <w:rFonts w:ascii="Times New Roman" w:hAnsi="Times New Roman" w:cs="Times New Roman"/>
      </w:rPr>
    </w:pPr>
    <w:r w:rsidRPr="00AA1FC0">
      <w:rPr>
        <w:rFonts w:ascii="Times New Roman" w:hAnsi="Times New Roman" w:cs="Times New Roman"/>
      </w:rPr>
      <w:t xml:space="preserve">PUC DOCKET NO. </w:t>
    </w:r>
    <w:bookmarkStart w:id="1" w:name="_Hlk85622673"/>
    <w:r w:rsidR="00AA1FC0" w:rsidRPr="00AA1FC0">
      <w:rPr>
        <w:rFonts w:ascii="Times New Roman" w:hAnsi="Times New Roman" w:cs="Times New Roman"/>
      </w:rPr>
      <w:t>5</w:t>
    </w:r>
    <w:r w:rsidR="00DF4D8B">
      <w:rPr>
        <w:rFonts w:ascii="Times New Roman" w:hAnsi="Times New Roman" w:cs="Times New Roman"/>
      </w:rPr>
      <w:t>3</w:t>
    </w:r>
    <w:bookmarkEnd w:id="1"/>
    <w:r w:rsidR="00DF4D8B">
      <w:rPr>
        <w:rFonts w:ascii="Times New Roman" w:hAnsi="Times New Roman" w:cs="Times New Roman"/>
      </w:rPr>
      <w:t>719</w:t>
    </w:r>
    <w:r w:rsidR="00A71089" w:rsidRPr="00A71089">
      <w:rPr>
        <w:rFonts w:ascii="Times New Roman" w:hAnsi="Times New Roman" w:cs="Times New Roman"/>
      </w:rPr>
      <w:tab/>
    </w:r>
    <w:r w:rsidR="006F3E6D">
      <w:rPr>
        <w:rFonts w:ascii="Times New Roman" w:hAnsi="Times New Roman" w:cs="Times New Roman"/>
      </w:rPr>
      <w:tab/>
    </w:r>
    <w:r w:rsidR="006F3E6D">
      <w:rPr>
        <w:rFonts w:ascii="Times New Roman" w:hAnsi="Times New Roman" w:cs="Times New Roman"/>
      </w:rPr>
      <w:tab/>
    </w:r>
    <w:r w:rsidR="006F3E6D" w:rsidRPr="00AA1FC0">
      <w:rPr>
        <w:rFonts w:ascii="Times New Roman" w:hAnsi="Times New Roman" w:cs="Times New Roman"/>
      </w:rPr>
      <w:t xml:space="preserve">Sierra Club’s </w:t>
    </w:r>
    <w:r w:rsidR="009759CD">
      <w:rPr>
        <w:rFonts w:ascii="Times New Roman" w:hAnsi="Times New Roman" w:cs="Times New Roman"/>
      </w:rPr>
      <w:t>F</w:t>
    </w:r>
    <w:r w:rsidR="0022193C">
      <w:rPr>
        <w:rFonts w:ascii="Times New Roman" w:hAnsi="Times New Roman" w:cs="Times New Roman"/>
      </w:rPr>
      <w:t>irst</w:t>
    </w:r>
    <w:r w:rsidR="009759CD">
      <w:rPr>
        <w:rFonts w:ascii="Times New Roman" w:hAnsi="Times New Roman" w:cs="Times New Roman"/>
      </w:rPr>
      <w:t xml:space="preserve"> </w:t>
    </w:r>
    <w:r w:rsidR="00A71089" w:rsidRPr="00155ADE">
      <w:rPr>
        <w:rFonts w:ascii="Times New Roman" w:hAnsi="Times New Roman" w:cs="Times New Roman"/>
      </w:rPr>
      <w:t>Set</w:t>
    </w:r>
    <w:r w:rsidR="00A71089" w:rsidRPr="00A71089">
      <w:rPr>
        <w:rFonts w:ascii="Times New Roman" w:hAnsi="Times New Roman" w:cs="Times New Roman"/>
      </w:rPr>
      <w:t xml:space="preserve"> of </w:t>
    </w:r>
    <w:r w:rsidR="006F3E6D">
      <w:rPr>
        <w:rFonts w:ascii="Times New Roman" w:hAnsi="Times New Roman" w:cs="Times New Roman"/>
      </w:rPr>
      <w:br/>
      <w:t xml:space="preserve"> </w:t>
    </w:r>
    <w:r w:rsidR="008F235D">
      <w:rPr>
        <w:rFonts w:ascii="Times New Roman" w:hAnsi="Times New Roman" w:cs="Times New Roman"/>
      </w:rPr>
      <w:tab/>
    </w:r>
    <w:r w:rsidR="00A71089" w:rsidRPr="00A71089">
      <w:rPr>
        <w:rFonts w:ascii="Times New Roman" w:hAnsi="Times New Roman" w:cs="Times New Roman"/>
      </w:rPr>
      <w:t xml:space="preserve">Requests for Information to </w:t>
    </w:r>
    <w:r w:rsidR="0022193C">
      <w:rPr>
        <w:rFonts w:ascii="Times New Roman" w:hAnsi="Times New Roman" w:cs="Times New Roman"/>
      </w:rPr>
      <w:t>TIEC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E25E9" w14:textId="77777777" w:rsidR="005908CF" w:rsidRDefault="005908CF" w:rsidP="00A71089">
      <w:pPr>
        <w:spacing w:after="0" w:line="240" w:lineRule="auto"/>
      </w:pPr>
      <w:r>
        <w:separator/>
      </w:r>
    </w:p>
  </w:footnote>
  <w:footnote w:type="continuationSeparator" w:id="0">
    <w:p w14:paraId="1F144B6A" w14:textId="77777777" w:rsidR="005908CF" w:rsidRDefault="005908CF" w:rsidP="00A710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5720F"/>
    <w:multiLevelType w:val="hybridMultilevel"/>
    <w:tmpl w:val="DB8071E0"/>
    <w:lvl w:ilvl="0" w:tplc="0409000F">
      <w:start w:val="1"/>
      <w:numFmt w:val="decimal"/>
      <w:lvlText w:val="%1."/>
      <w:lvlJc w:val="left"/>
      <w:pPr>
        <w:ind w:left="360" w:hanging="360"/>
      </w:pPr>
    </w:lvl>
    <w:lvl w:ilvl="1" w:tplc="2D66188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2866A6"/>
    <w:multiLevelType w:val="hybridMultilevel"/>
    <w:tmpl w:val="B3FC3F78"/>
    <w:lvl w:ilvl="0" w:tplc="9378C7E2">
      <w:start w:val="1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32A5304D"/>
    <w:multiLevelType w:val="multilevel"/>
    <w:tmpl w:val="7B3C1680"/>
    <w:lvl w:ilvl="0">
      <w:start w:val="1"/>
      <w:numFmt w:val="decimal"/>
      <w:lvlText w:val="%1."/>
      <w:lvlJc w:val="left"/>
      <w:pPr>
        <w:ind w:left="3960" w:hanging="360"/>
      </w:pPr>
      <w:rPr>
        <w:rFonts w:ascii="Times New Roman" w:eastAsia="Times New Roman" w:hAnsi="Times New Roman" w:cs="Times New Roman"/>
      </w:rPr>
    </w:lvl>
    <w:lvl w:ilvl="1">
      <w:start w:val="1"/>
      <w:numFmt w:val="lowerLetter"/>
      <w:lvlText w:val="%2."/>
      <w:lvlJc w:val="left"/>
      <w:pPr>
        <w:ind w:left="4680" w:hanging="360"/>
      </w:pPr>
    </w:lvl>
    <w:lvl w:ilvl="2">
      <w:start w:val="1"/>
      <w:numFmt w:val="lowerRoman"/>
      <w:lvlText w:val="%3."/>
      <w:lvlJc w:val="right"/>
      <w:pPr>
        <w:ind w:left="5400" w:hanging="180"/>
      </w:pPr>
    </w:lvl>
    <w:lvl w:ilvl="3">
      <w:start w:val="1"/>
      <w:numFmt w:val="decimal"/>
      <w:lvlText w:val="%4."/>
      <w:lvlJc w:val="left"/>
      <w:pPr>
        <w:ind w:left="6120" w:hanging="360"/>
      </w:pPr>
    </w:lvl>
    <w:lvl w:ilvl="4">
      <w:start w:val="1"/>
      <w:numFmt w:val="lowerLetter"/>
      <w:lvlText w:val="%5."/>
      <w:lvlJc w:val="left"/>
      <w:pPr>
        <w:ind w:left="6840" w:hanging="360"/>
      </w:pPr>
    </w:lvl>
    <w:lvl w:ilvl="5">
      <w:start w:val="1"/>
      <w:numFmt w:val="lowerRoman"/>
      <w:lvlText w:val="%6."/>
      <w:lvlJc w:val="right"/>
      <w:pPr>
        <w:ind w:left="7560" w:hanging="180"/>
      </w:pPr>
    </w:lvl>
    <w:lvl w:ilvl="6">
      <w:start w:val="1"/>
      <w:numFmt w:val="decimal"/>
      <w:lvlText w:val="%7."/>
      <w:lvlJc w:val="left"/>
      <w:pPr>
        <w:ind w:left="8280" w:hanging="360"/>
      </w:pPr>
    </w:lvl>
    <w:lvl w:ilvl="7">
      <w:start w:val="1"/>
      <w:numFmt w:val="lowerLetter"/>
      <w:lvlText w:val="%8."/>
      <w:lvlJc w:val="left"/>
      <w:pPr>
        <w:ind w:left="9000" w:hanging="360"/>
      </w:pPr>
    </w:lvl>
    <w:lvl w:ilvl="8">
      <w:start w:val="1"/>
      <w:numFmt w:val="lowerRoman"/>
      <w:lvlText w:val="%9."/>
      <w:lvlJc w:val="right"/>
      <w:pPr>
        <w:ind w:left="9720" w:hanging="180"/>
      </w:pPr>
    </w:lvl>
  </w:abstractNum>
  <w:abstractNum w:abstractNumId="3" w15:restartNumberingAfterBreak="0">
    <w:nsid w:val="38A72B99"/>
    <w:multiLevelType w:val="hybridMultilevel"/>
    <w:tmpl w:val="74EC1AD6"/>
    <w:lvl w:ilvl="0" w:tplc="764849E0">
      <w:start w:val="1"/>
      <w:numFmt w:val="decimal"/>
      <w:pStyle w:val="TopBullet"/>
      <w:lvlText w:val="1.%1."/>
      <w:lvlJc w:val="left"/>
      <w:pPr>
        <w:ind w:left="3240" w:hanging="360"/>
      </w:pPr>
      <w:rPr>
        <w:rFonts w:cs="Times New Roman" w:hint="default"/>
        <w:strike w:val="0"/>
      </w:rPr>
    </w:lvl>
    <w:lvl w:ilvl="1" w:tplc="4222691C">
      <w:start w:val="1"/>
      <w:numFmt w:val="lowerLetter"/>
      <w:pStyle w:val="T2"/>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4" w15:restartNumberingAfterBreak="0">
    <w:nsid w:val="39B0631F"/>
    <w:multiLevelType w:val="multilevel"/>
    <w:tmpl w:val="E222ED9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C850CD8"/>
    <w:multiLevelType w:val="hybridMultilevel"/>
    <w:tmpl w:val="0B60C83A"/>
    <w:lvl w:ilvl="0" w:tplc="425666AA">
      <w:start w:val="1"/>
      <w:numFmt w:val="decimal"/>
      <w:pStyle w:val="Bullets"/>
      <w:lvlText w:val="3.%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894D30"/>
    <w:multiLevelType w:val="multilevel"/>
    <w:tmpl w:val="F0FED9A2"/>
    <w:lvl w:ilvl="0">
      <w:start w:val="1"/>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C9544DA"/>
    <w:multiLevelType w:val="multilevel"/>
    <w:tmpl w:val="522267F6"/>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18B0448"/>
    <w:multiLevelType w:val="multilevel"/>
    <w:tmpl w:val="D090B92C"/>
    <w:lvl w:ilvl="0">
      <w:start w:val="10"/>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4"/>
      <w:lvlJc w:val="left"/>
      <w:pPr>
        <w:ind w:left="3960" w:hanging="360"/>
      </w:pPr>
    </w:lvl>
    <w:lvl w:ilvl="4">
      <w:start w:val="1"/>
      <w:numFmt w:val="lowerLetter"/>
      <w:lvlText w:val="%5."/>
      <w:lvlJc w:val="left"/>
      <w:pPr>
        <w:ind w:left="10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9" w15:restartNumberingAfterBreak="0">
    <w:nsid w:val="57E41AD0"/>
    <w:multiLevelType w:val="multilevel"/>
    <w:tmpl w:val="C4B8762A"/>
    <w:lvl w:ilvl="0">
      <w:start w:val="1"/>
      <w:numFmt w:val="decimal"/>
      <w:lvlText w:val="5.%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8A16768"/>
    <w:multiLevelType w:val="multilevel"/>
    <w:tmpl w:val="B526143E"/>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11F7C83"/>
    <w:multiLevelType w:val="multilevel"/>
    <w:tmpl w:val="754EB548"/>
    <w:lvl w:ilvl="0">
      <w:start w:val="1"/>
      <w:numFmt w:val="decimal"/>
      <w:lvlText w:val="1.%1"/>
      <w:lvlJc w:val="left"/>
      <w:pPr>
        <w:ind w:left="720" w:hanging="720"/>
      </w:pPr>
      <w:rPr>
        <w:rFonts w:hint="default"/>
      </w:rPr>
    </w:lvl>
    <w:lvl w:ilvl="1">
      <w:start w:val="1"/>
      <w:numFmt w:val="lowerLetter"/>
      <w:lvlText w:val="%2."/>
      <w:lvlJc w:val="left"/>
      <w:pPr>
        <w:ind w:left="1440" w:hanging="720"/>
      </w:pPr>
      <w:rPr>
        <w:rFonts w:hint="default"/>
        <w:strike w:val="0"/>
      </w:rPr>
    </w:lvl>
    <w:lvl w:ilvl="2">
      <w:start w:val="1"/>
      <w:numFmt w:val="lowerRoman"/>
      <w:lvlText w:val="%3."/>
      <w:lvlJc w:val="left"/>
      <w:pPr>
        <w:ind w:left="2160" w:hanging="720"/>
      </w:pPr>
      <w:rPr>
        <w:rFonts w:hint="default"/>
      </w:rPr>
    </w:lvl>
    <w:lvl w:ilvl="3">
      <w:start w:val="1"/>
      <w:numFmt w:val="lowerRoman"/>
      <w:lvlText w:val="%4."/>
      <w:lvlJc w:val="right"/>
      <w:pPr>
        <w:ind w:left="288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F8451BB"/>
    <w:multiLevelType w:val="multilevel"/>
    <w:tmpl w:val="6226BC80"/>
    <w:lvl w:ilvl="0">
      <w:start w:val="7"/>
      <w:numFmt w:val="decimal"/>
      <w:lvlText w:val="1.%1"/>
      <w:lvlJc w:val="left"/>
      <w:pPr>
        <w:ind w:left="720" w:hanging="720"/>
      </w:pPr>
      <w:rPr>
        <w:rFonts w:ascii="Times New Roman" w:eastAsia="Times New Roman" w:hAnsi="Times New Roman" w:cs="Times New Roman"/>
        <w:b w:val="0"/>
        <w:i w:val="0"/>
        <w:sz w:val="24"/>
        <w:szCs w:val="24"/>
      </w:rPr>
    </w:lvl>
    <w:lvl w:ilvl="1">
      <w:start w:val="1"/>
      <w:numFmt w:val="lowerLetter"/>
      <w:lvlText w:val="%2."/>
      <w:lvlJc w:val="left"/>
      <w:pPr>
        <w:ind w:left="1152" w:hanging="432"/>
      </w:pPr>
      <w:rPr>
        <w:rFonts w:ascii="Times New Roman" w:eastAsia="Times New Roman" w:hAnsi="Times New Roman" w:cs="Times New Roman"/>
        <w:b w:val="0"/>
        <w:i w:val="0"/>
        <w:sz w:val="24"/>
        <w:szCs w:val="24"/>
      </w:rPr>
    </w:lvl>
    <w:lvl w:ilvl="2">
      <w:start w:val="1"/>
      <w:numFmt w:val="lowerRoman"/>
      <w:lvlText w:val="%3."/>
      <w:lvlJc w:val="left"/>
      <w:pPr>
        <w:ind w:left="1584" w:hanging="432"/>
      </w:pPr>
      <w:rPr>
        <w:rFonts w:ascii="Times New Roman" w:eastAsia="Times New Roman" w:hAnsi="Times New Roman" w:cs="Times New Roman"/>
        <w:b w:val="0"/>
        <w:i w:val="0"/>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5"/>
  </w:num>
  <w:num w:numId="2">
    <w:abstractNumId w:val="0"/>
  </w:num>
  <w:num w:numId="3">
    <w:abstractNumId w:val="3"/>
  </w:num>
  <w:num w:numId="4">
    <w:abstractNumId w:val="11"/>
  </w:num>
  <w:num w:numId="5">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6">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720"/>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7">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8">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9">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0">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1">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2">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3">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4">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5">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6">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7">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8">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9">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0">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1">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2">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3">
    <w:abstractNumId w:val="8"/>
  </w:num>
  <w:num w:numId="24">
    <w:abstractNumId w:val="2"/>
  </w:num>
  <w:num w:numId="25">
    <w:abstractNumId w:val="10"/>
  </w:num>
  <w:num w:numId="26">
    <w:abstractNumId w:val="1"/>
  </w:num>
  <w:num w:numId="27">
    <w:abstractNumId w:val="12"/>
  </w:num>
  <w:num w:numId="28">
    <w:abstractNumId w:val="9"/>
  </w:num>
  <w:num w:numId="29">
    <w:abstractNumId w:val="4"/>
  </w:num>
  <w:num w:numId="30">
    <w:abstractNumId w:val="7"/>
  </w:num>
  <w:num w:numId="31">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F6D"/>
    <w:rsid w:val="00001A64"/>
    <w:rsid w:val="00004BB9"/>
    <w:rsid w:val="00012309"/>
    <w:rsid w:val="00012790"/>
    <w:rsid w:val="00015FA3"/>
    <w:rsid w:val="00017B5E"/>
    <w:rsid w:val="00020804"/>
    <w:rsid w:val="00025E06"/>
    <w:rsid w:val="000318C1"/>
    <w:rsid w:val="00034A8C"/>
    <w:rsid w:val="00034D76"/>
    <w:rsid w:val="000355F2"/>
    <w:rsid w:val="000358D0"/>
    <w:rsid w:val="0003701A"/>
    <w:rsid w:val="00037B5B"/>
    <w:rsid w:val="00037DF1"/>
    <w:rsid w:val="00047358"/>
    <w:rsid w:val="0005458C"/>
    <w:rsid w:val="00066F45"/>
    <w:rsid w:val="000673FD"/>
    <w:rsid w:val="00071B29"/>
    <w:rsid w:val="00072D32"/>
    <w:rsid w:val="000909AA"/>
    <w:rsid w:val="00095694"/>
    <w:rsid w:val="00096618"/>
    <w:rsid w:val="000A5F94"/>
    <w:rsid w:val="000B2FDA"/>
    <w:rsid w:val="000B37A3"/>
    <w:rsid w:val="000B5E35"/>
    <w:rsid w:val="000C1379"/>
    <w:rsid w:val="000C19D4"/>
    <w:rsid w:val="000C35A9"/>
    <w:rsid w:val="000D0572"/>
    <w:rsid w:val="000D0877"/>
    <w:rsid w:val="000D1BFF"/>
    <w:rsid w:val="000D4887"/>
    <w:rsid w:val="000E364B"/>
    <w:rsid w:val="00107CC8"/>
    <w:rsid w:val="00114001"/>
    <w:rsid w:val="001200AF"/>
    <w:rsid w:val="001203BE"/>
    <w:rsid w:val="00124282"/>
    <w:rsid w:val="00130187"/>
    <w:rsid w:val="00140E37"/>
    <w:rsid w:val="00141D8C"/>
    <w:rsid w:val="001524F9"/>
    <w:rsid w:val="00155ADE"/>
    <w:rsid w:val="00162074"/>
    <w:rsid w:val="0017262F"/>
    <w:rsid w:val="00180904"/>
    <w:rsid w:val="001819CC"/>
    <w:rsid w:val="001874D3"/>
    <w:rsid w:val="00191D78"/>
    <w:rsid w:val="001A02E6"/>
    <w:rsid w:val="001A12EF"/>
    <w:rsid w:val="001A47C0"/>
    <w:rsid w:val="001A58D1"/>
    <w:rsid w:val="001B4642"/>
    <w:rsid w:val="001B46CD"/>
    <w:rsid w:val="001C5F45"/>
    <w:rsid w:val="001C7CDB"/>
    <w:rsid w:val="001D10D8"/>
    <w:rsid w:val="001D4CF6"/>
    <w:rsid w:val="001D594E"/>
    <w:rsid w:val="001D5D3D"/>
    <w:rsid w:val="001E4954"/>
    <w:rsid w:val="001E75FE"/>
    <w:rsid w:val="001E7BF2"/>
    <w:rsid w:val="00200D9E"/>
    <w:rsid w:val="00204C42"/>
    <w:rsid w:val="00207A1A"/>
    <w:rsid w:val="00214F0B"/>
    <w:rsid w:val="0022193C"/>
    <w:rsid w:val="002230C5"/>
    <w:rsid w:val="00223101"/>
    <w:rsid w:val="002318EA"/>
    <w:rsid w:val="00233FB7"/>
    <w:rsid w:val="00234625"/>
    <w:rsid w:val="00234A05"/>
    <w:rsid w:val="00237400"/>
    <w:rsid w:val="00244A8A"/>
    <w:rsid w:val="00245612"/>
    <w:rsid w:val="00251BA4"/>
    <w:rsid w:val="00251BF6"/>
    <w:rsid w:val="00257D5F"/>
    <w:rsid w:val="00262E7B"/>
    <w:rsid w:val="00265126"/>
    <w:rsid w:val="0027189C"/>
    <w:rsid w:val="00271CD8"/>
    <w:rsid w:val="00273FF3"/>
    <w:rsid w:val="00290170"/>
    <w:rsid w:val="00291DAB"/>
    <w:rsid w:val="00295746"/>
    <w:rsid w:val="00296FAB"/>
    <w:rsid w:val="00297DB5"/>
    <w:rsid w:val="002A2BB0"/>
    <w:rsid w:val="002A2F62"/>
    <w:rsid w:val="002B0E0C"/>
    <w:rsid w:val="002C4381"/>
    <w:rsid w:val="002C77F4"/>
    <w:rsid w:val="002D4D71"/>
    <w:rsid w:val="002D61FC"/>
    <w:rsid w:val="002E7C08"/>
    <w:rsid w:val="0032081F"/>
    <w:rsid w:val="00322246"/>
    <w:rsid w:val="003237E1"/>
    <w:rsid w:val="00324747"/>
    <w:rsid w:val="003263B0"/>
    <w:rsid w:val="00331D4F"/>
    <w:rsid w:val="003402E5"/>
    <w:rsid w:val="0035551A"/>
    <w:rsid w:val="00375481"/>
    <w:rsid w:val="00377C1F"/>
    <w:rsid w:val="00380975"/>
    <w:rsid w:val="00381EBB"/>
    <w:rsid w:val="003867B7"/>
    <w:rsid w:val="00392887"/>
    <w:rsid w:val="003A2121"/>
    <w:rsid w:val="003A5D13"/>
    <w:rsid w:val="003B32C9"/>
    <w:rsid w:val="003B62CD"/>
    <w:rsid w:val="003B6DA3"/>
    <w:rsid w:val="003C1E89"/>
    <w:rsid w:val="003C58CC"/>
    <w:rsid w:val="003D16A0"/>
    <w:rsid w:val="003D203F"/>
    <w:rsid w:val="003D4C56"/>
    <w:rsid w:val="003E2933"/>
    <w:rsid w:val="003E5ABB"/>
    <w:rsid w:val="003E5CDE"/>
    <w:rsid w:val="003F62EB"/>
    <w:rsid w:val="003F77E8"/>
    <w:rsid w:val="003F7E2C"/>
    <w:rsid w:val="00407391"/>
    <w:rsid w:val="00412F8B"/>
    <w:rsid w:val="004206E6"/>
    <w:rsid w:val="00421C9F"/>
    <w:rsid w:val="004443DE"/>
    <w:rsid w:val="00446AD8"/>
    <w:rsid w:val="00447701"/>
    <w:rsid w:val="00472C4A"/>
    <w:rsid w:val="004810B3"/>
    <w:rsid w:val="00481F25"/>
    <w:rsid w:val="00482182"/>
    <w:rsid w:val="004873C2"/>
    <w:rsid w:val="004A5567"/>
    <w:rsid w:val="004B1329"/>
    <w:rsid w:val="004B4D4E"/>
    <w:rsid w:val="004C2232"/>
    <w:rsid w:val="004D2347"/>
    <w:rsid w:val="004D60FF"/>
    <w:rsid w:val="004D69EA"/>
    <w:rsid w:val="004E4FC8"/>
    <w:rsid w:val="004F1F69"/>
    <w:rsid w:val="004F44A3"/>
    <w:rsid w:val="005018E2"/>
    <w:rsid w:val="0050627E"/>
    <w:rsid w:val="00506D08"/>
    <w:rsid w:val="00510D85"/>
    <w:rsid w:val="0051226E"/>
    <w:rsid w:val="00515EE6"/>
    <w:rsid w:val="005217B6"/>
    <w:rsid w:val="00530B8D"/>
    <w:rsid w:val="00540A50"/>
    <w:rsid w:val="00550339"/>
    <w:rsid w:val="00560B8C"/>
    <w:rsid w:val="00560C96"/>
    <w:rsid w:val="005642D0"/>
    <w:rsid w:val="00572DAE"/>
    <w:rsid w:val="0057373E"/>
    <w:rsid w:val="005738B8"/>
    <w:rsid w:val="00574661"/>
    <w:rsid w:val="00574934"/>
    <w:rsid w:val="00577A9F"/>
    <w:rsid w:val="00584DE8"/>
    <w:rsid w:val="00585449"/>
    <w:rsid w:val="005908CF"/>
    <w:rsid w:val="005955AC"/>
    <w:rsid w:val="005A1C1F"/>
    <w:rsid w:val="005A5D9C"/>
    <w:rsid w:val="005B7F99"/>
    <w:rsid w:val="005D2A3F"/>
    <w:rsid w:val="005D6558"/>
    <w:rsid w:val="005E248F"/>
    <w:rsid w:val="005E279D"/>
    <w:rsid w:val="005F1456"/>
    <w:rsid w:val="00617713"/>
    <w:rsid w:val="0062087C"/>
    <w:rsid w:val="00622E33"/>
    <w:rsid w:val="006247D0"/>
    <w:rsid w:val="006249DE"/>
    <w:rsid w:val="00636AC5"/>
    <w:rsid w:val="00640943"/>
    <w:rsid w:val="00642D6A"/>
    <w:rsid w:val="00646D96"/>
    <w:rsid w:val="00654FA6"/>
    <w:rsid w:val="00661DB4"/>
    <w:rsid w:val="00662130"/>
    <w:rsid w:val="00662574"/>
    <w:rsid w:val="00666C21"/>
    <w:rsid w:val="00673466"/>
    <w:rsid w:val="006775F5"/>
    <w:rsid w:val="0068200B"/>
    <w:rsid w:val="00686FFB"/>
    <w:rsid w:val="00690872"/>
    <w:rsid w:val="00690ACD"/>
    <w:rsid w:val="006A399E"/>
    <w:rsid w:val="006A5964"/>
    <w:rsid w:val="006A760F"/>
    <w:rsid w:val="006D3BB9"/>
    <w:rsid w:val="006D4C0A"/>
    <w:rsid w:val="006E23C7"/>
    <w:rsid w:val="006F05FA"/>
    <w:rsid w:val="006F0ACA"/>
    <w:rsid w:val="006F3E6D"/>
    <w:rsid w:val="0070204A"/>
    <w:rsid w:val="00702061"/>
    <w:rsid w:val="00706607"/>
    <w:rsid w:val="007123E6"/>
    <w:rsid w:val="0071725C"/>
    <w:rsid w:val="007208E6"/>
    <w:rsid w:val="00721D4A"/>
    <w:rsid w:val="00722909"/>
    <w:rsid w:val="00727557"/>
    <w:rsid w:val="00732465"/>
    <w:rsid w:val="0074230F"/>
    <w:rsid w:val="0074697D"/>
    <w:rsid w:val="00747308"/>
    <w:rsid w:val="0075176A"/>
    <w:rsid w:val="00753B57"/>
    <w:rsid w:val="007540D5"/>
    <w:rsid w:val="007557EF"/>
    <w:rsid w:val="00780E1D"/>
    <w:rsid w:val="00784422"/>
    <w:rsid w:val="007855FC"/>
    <w:rsid w:val="00793B42"/>
    <w:rsid w:val="00794719"/>
    <w:rsid w:val="007B02BB"/>
    <w:rsid w:val="007B0A32"/>
    <w:rsid w:val="007B0FBE"/>
    <w:rsid w:val="007B3797"/>
    <w:rsid w:val="007B5E09"/>
    <w:rsid w:val="007B5FAC"/>
    <w:rsid w:val="007B7EB1"/>
    <w:rsid w:val="007C4DB2"/>
    <w:rsid w:val="007D0D4C"/>
    <w:rsid w:val="007D4280"/>
    <w:rsid w:val="007F23D2"/>
    <w:rsid w:val="00801A10"/>
    <w:rsid w:val="008115D4"/>
    <w:rsid w:val="008148F2"/>
    <w:rsid w:val="00815B38"/>
    <w:rsid w:val="008316AA"/>
    <w:rsid w:val="0084258E"/>
    <w:rsid w:val="008468A6"/>
    <w:rsid w:val="00852626"/>
    <w:rsid w:val="00861E93"/>
    <w:rsid w:val="00870A25"/>
    <w:rsid w:val="00872853"/>
    <w:rsid w:val="00874EC9"/>
    <w:rsid w:val="0087597C"/>
    <w:rsid w:val="0089157A"/>
    <w:rsid w:val="0089190E"/>
    <w:rsid w:val="008A2189"/>
    <w:rsid w:val="008A25B9"/>
    <w:rsid w:val="008A7DE4"/>
    <w:rsid w:val="008B18A4"/>
    <w:rsid w:val="008B433D"/>
    <w:rsid w:val="008B4E32"/>
    <w:rsid w:val="008B6AC6"/>
    <w:rsid w:val="008C7432"/>
    <w:rsid w:val="008D0BF1"/>
    <w:rsid w:val="008E0E51"/>
    <w:rsid w:val="008E4076"/>
    <w:rsid w:val="008E5B75"/>
    <w:rsid w:val="008E659B"/>
    <w:rsid w:val="008F235D"/>
    <w:rsid w:val="00903EE9"/>
    <w:rsid w:val="0090549B"/>
    <w:rsid w:val="00912C1B"/>
    <w:rsid w:val="009136B4"/>
    <w:rsid w:val="00913D90"/>
    <w:rsid w:val="0091527D"/>
    <w:rsid w:val="00920CC1"/>
    <w:rsid w:val="009224C2"/>
    <w:rsid w:val="00927A61"/>
    <w:rsid w:val="00935600"/>
    <w:rsid w:val="00935F4E"/>
    <w:rsid w:val="00950B71"/>
    <w:rsid w:val="0095130F"/>
    <w:rsid w:val="0096024E"/>
    <w:rsid w:val="009602ED"/>
    <w:rsid w:val="0096526E"/>
    <w:rsid w:val="00965A34"/>
    <w:rsid w:val="00973733"/>
    <w:rsid w:val="00974AA4"/>
    <w:rsid w:val="009759CD"/>
    <w:rsid w:val="0097703C"/>
    <w:rsid w:val="00992D7D"/>
    <w:rsid w:val="009A1A0F"/>
    <w:rsid w:val="009E250E"/>
    <w:rsid w:val="009E7D6B"/>
    <w:rsid w:val="009F33AA"/>
    <w:rsid w:val="00A02ACE"/>
    <w:rsid w:val="00A03490"/>
    <w:rsid w:val="00A05417"/>
    <w:rsid w:val="00A06385"/>
    <w:rsid w:val="00A1031A"/>
    <w:rsid w:val="00A16E32"/>
    <w:rsid w:val="00A336CF"/>
    <w:rsid w:val="00A351FE"/>
    <w:rsid w:val="00A37553"/>
    <w:rsid w:val="00A41DC7"/>
    <w:rsid w:val="00A4368F"/>
    <w:rsid w:val="00A44B60"/>
    <w:rsid w:val="00A46B6C"/>
    <w:rsid w:val="00A52214"/>
    <w:rsid w:val="00A55EC0"/>
    <w:rsid w:val="00A56D40"/>
    <w:rsid w:val="00A71089"/>
    <w:rsid w:val="00A7381B"/>
    <w:rsid w:val="00A8258C"/>
    <w:rsid w:val="00A91406"/>
    <w:rsid w:val="00A95CA8"/>
    <w:rsid w:val="00A96D3E"/>
    <w:rsid w:val="00AA006C"/>
    <w:rsid w:val="00AA1FC0"/>
    <w:rsid w:val="00AA3B98"/>
    <w:rsid w:val="00AA50F0"/>
    <w:rsid w:val="00AA534F"/>
    <w:rsid w:val="00AA6135"/>
    <w:rsid w:val="00AB38A8"/>
    <w:rsid w:val="00AB6736"/>
    <w:rsid w:val="00AB7138"/>
    <w:rsid w:val="00AC499B"/>
    <w:rsid w:val="00AD4F6A"/>
    <w:rsid w:val="00AD5ED3"/>
    <w:rsid w:val="00AF35F1"/>
    <w:rsid w:val="00AF613A"/>
    <w:rsid w:val="00AF7C1B"/>
    <w:rsid w:val="00B0218B"/>
    <w:rsid w:val="00B05DEB"/>
    <w:rsid w:val="00B122DF"/>
    <w:rsid w:val="00B1543A"/>
    <w:rsid w:val="00B34F03"/>
    <w:rsid w:val="00B36FC6"/>
    <w:rsid w:val="00B546EE"/>
    <w:rsid w:val="00B67AA4"/>
    <w:rsid w:val="00BA341D"/>
    <w:rsid w:val="00BB5C66"/>
    <w:rsid w:val="00BC3318"/>
    <w:rsid w:val="00BD1FE6"/>
    <w:rsid w:val="00BD2C35"/>
    <w:rsid w:val="00BD2E98"/>
    <w:rsid w:val="00BE0962"/>
    <w:rsid w:val="00BE4D91"/>
    <w:rsid w:val="00BE607D"/>
    <w:rsid w:val="00BE6400"/>
    <w:rsid w:val="00BE7CC7"/>
    <w:rsid w:val="00BF5EAE"/>
    <w:rsid w:val="00BF6FE2"/>
    <w:rsid w:val="00C004FE"/>
    <w:rsid w:val="00C12D86"/>
    <w:rsid w:val="00C24CDA"/>
    <w:rsid w:val="00C30BA4"/>
    <w:rsid w:val="00C31C45"/>
    <w:rsid w:val="00C349A2"/>
    <w:rsid w:val="00C349CB"/>
    <w:rsid w:val="00C36245"/>
    <w:rsid w:val="00C376B7"/>
    <w:rsid w:val="00C408D0"/>
    <w:rsid w:val="00C40D0F"/>
    <w:rsid w:val="00C424DC"/>
    <w:rsid w:val="00C50F33"/>
    <w:rsid w:val="00C56941"/>
    <w:rsid w:val="00C64B96"/>
    <w:rsid w:val="00C65B24"/>
    <w:rsid w:val="00C702DE"/>
    <w:rsid w:val="00C92D0F"/>
    <w:rsid w:val="00C96326"/>
    <w:rsid w:val="00CA036A"/>
    <w:rsid w:val="00CB7EF8"/>
    <w:rsid w:val="00CC3415"/>
    <w:rsid w:val="00CD1064"/>
    <w:rsid w:val="00CD2CB4"/>
    <w:rsid w:val="00CE0EF5"/>
    <w:rsid w:val="00D02FF0"/>
    <w:rsid w:val="00D03295"/>
    <w:rsid w:val="00D04BE5"/>
    <w:rsid w:val="00D06E1D"/>
    <w:rsid w:val="00D1403E"/>
    <w:rsid w:val="00D25229"/>
    <w:rsid w:val="00D3033A"/>
    <w:rsid w:val="00D31440"/>
    <w:rsid w:val="00D34FFE"/>
    <w:rsid w:val="00D52791"/>
    <w:rsid w:val="00D53949"/>
    <w:rsid w:val="00D70F6E"/>
    <w:rsid w:val="00D758E8"/>
    <w:rsid w:val="00D82B10"/>
    <w:rsid w:val="00D86B1F"/>
    <w:rsid w:val="00DA05A3"/>
    <w:rsid w:val="00DA3B23"/>
    <w:rsid w:val="00DA41A6"/>
    <w:rsid w:val="00DA4669"/>
    <w:rsid w:val="00DA7E0F"/>
    <w:rsid w:val="00DB136C"/>
    <w:rsid w:val="00DB2CF6"/>
    <w:rsid w:val="00DB5A21"/>
    <w:rsid w:val="00DC0BDA"/>
    <w:rsid w:val="00DC5E21"/>
    <w:rsid w:val="00DD47F8"/>
    <w:rsid w:val="00DE432A"/>
    <w:rsid w:val="00DE478C"/>
    <w:rsid w:val="00DE62D9"/>
    <w:rsid w:val="00DE6884"/>
    <w:rsid w:val="00DF0541"/>
    <w:rsid w:val="00DF4D8B"/>
    <w:rsid w:val="00DF6864"/>
    <w:rsid w:val="00DF7EDB"/>
    <w:rsid w:val="00E01DB1"/>
    <w:rsid w:val="00E067FF"/>
    <w:rsid w:val="00E26884"/>
    <w:rsid w:val="00E301ED"/>
    <w:rsid w:val="00E336D2"/>
    <w:rsid w:val="00E4563B"/>
    <w:rsid w:val="00E46633"/>
    <w:rsid w:val="00E51F98"/>
    <w:rsid w:val="00E545B3"/>
    <w:rsid w:val="00E57A3B"/>
    <w:rsid w:val="00E6490D"/>
    <w:rsid w:val="00E64DFC"/>
    <w:rsid w:val="00E6553F"/>
    <w:rsid w:val="00E77ACC"/>
    <w:rsid w:val="00E8584C"/>
    <w:rsid w:val="00E85D9F"/>
    <w:rsid w:val="00E943A8"/>
    <w:rsid w:val="00E9662B"/>
    <w:rsid w:val="00EA1CBD"/>
    <w:rsid w:val="00EA2504"/>
    <w:rsid w:val="00EA61D9"/>
    <w:rsid w:val="00EA6259"/>
    <w:rsid w:val="00EA6BCE"/>
    <w:rsid w:val="00EA72C8"/>
    <w:rsid w:val="00EB0EF9"/>
    <w:rsid w:val="00EB1799"/>
    <w:rsid w:val="00EB41C6"/>
    <w:rsid w:val="00EC1C5F"/>
    <w:rsid w:val="00EC39C2"/>
    <w:rsid w:val="00EC68D2"/>
    <w:rsid w:val="00EC7E81"/>
    <w:rsid w:val="00ED2C83"/>
    <w:rsid w:val="00EF3642"/>
    <w:rsid w:val="00EF49CC"/>
    <w:rsid w:val="00EF5405"/>
    <w:rsid w:val="00EF584B"/>
    <w:rsid w:val="00F10C8F"/>
    <w:rsid w:val="00F210B8"/>
    <w:rsid w:val="00F246F1"/>
    <w:rsid w:val="00F33E72"/>
    <w:rsid w:val="00F376D2"/>
    <w:rsid w:val="00F51DF7"/>
    <w:rsid w:val="00F57B74"/>
    <w:rsid w:val="00F57FC7"/>
    <w:rsid w:val="00F63FEE"/>
    <w:rsid w:val="00F64795"/>
    <w:rsid w:val="00F7178D"/>
    <w:rsid w:val="00F7600E"/>
    <w:rsid w:val="00F868C2"/>
    <w:rsid w:val="00F87140"/>
    <w:rsid w:val="00F92583"/>
    <w:rsid w:val="00F960F3"/>
    <w:rsid w:val="00FA2882"/>
    <w:rsid w:val="00FA38B4"/>
    <w:rsid w:val="00FA4462"/>
    <w:rsid w:val="00FB0528"/>
    <w:rsid w:val="00FB10DC"/>
    <w:rsid w:val="00FB130F"/>
    <w:rsid w:val="00FC1224"/>
    <w:rsid w:val="00FC24B4"/>
    <w:rsid w:val="00FC2C50"/>
    <w:rsid w:val="00FD4E9D"/>
    <w:rsid w:val="00FE6D2F"/>
    <w:rsid w:val="00FF4F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F6B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s">
    <w:name w:val="Bullets"/>
    <w:basedOn w:val="Normal"/>
    <w:rsid w:val="0027189C"/>
    <w:pPr>
      <w:numPr>
        <w:numId w:val="1"/>
      </w:numPr>
    </w:pPr>
  </w:style>
  <w:style w:type="paragraph" w:styleId="BalloonText">
    <w:name w:val="Balloon Text"/>
    <w:basedOn w:val="Normal"/>
    <w:link w:val="BalloonTextChar"/>
    <w:uiPriority w:val="99"/>
    <w:semiHidden/>
    <w:unhideWhenUsed/>
    <w:rsid w:val="000473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7358"/>
    <w:rPr>
      <w:rFonts w:ascii="Segoe UI" w:hAnsi="Segoe UI" w:cs="Segoe UI"/>
      <w:sz w:val="18"/>
      <w:szCs w:val="18"/>
    </w:rPr>
  </w:style>
  <w:style w:type="character" w:styleId="CommentReference">
    <w:name w:val="annotation reference"/>
    <w:basedOn w:val="DefaultParagraphFont"/>
    <w:uiPriority w:val="99"/>
    <w:semiHidden/>
    <w:unhideWhenUsed/>
    <w:rsid w:val="00F57B74"/>
    <w:rPr>
      <w:sz w:val="16"/>
      <w:szCs w:val="16"/>
    </w:rPr>
  </w:style>
  <w:style w:type="paragraph" w:styleId="CommentText">
    <w:name w:val="annotation text"/>
    <w:basedOn w:val="Normal"/>
    <w:link w:val="CommentTextChar"/>
    <w:uiPriority w:val="99"/>
    <w:semiHidden/>
    <w:unhideWhenUsed/>
    <w:rsid w:val="00F57B74"/>
    <w:pPr>
      <w:spacing w:line="240" w:lineRule="auto"/>
    </w:pPr>
    <w:rPr>
      <w:sz w:val="20"/>
      <w:szCs w:val="20"/>
    </w:rPr>
  </w:style>
  <w:style w:type="character" w:customStyle="1" w:styleId="CommentTextChar">
    <w:name w:val="Comment Text Char"/>
    <w:basedOn w:val="DefaultParagraphFont"/>
    <w:link w:val="CommentText"/>
    <w:uiPriority w:val="99"/>
    <w:semiHidden/>
    <w:rsid w:val="00F57B74"/>
    <w:rPr>
      <w:sz w:val="20"/>
      <w:szCs w:val="20"/>
    </w:rPr>
  </w:style>
  <w:style w:type="paragraph" w:styleId="CommentSubject">
    <w:name w:val="annotation subject"/>
    <w:basedOn w:val="CommentText"/>
    <w:next w:val="CommentText"/>
    <w:link w:val="CommentSubjectChar"/>
    <w:uiPriority w:val="99"/>
    <w:semiHidden/>
    <w:unhideWhenUsed/>
    <w:rsid w:val="00F57B74"/>
    <w:rPr>
      <w:b/>
      <w:bCs/>
    </w:rPr>
  </w:style>
  <w:style w:type="character" w:customStyle="1" w:styleId="CommentSubjectChar">
    <w:name w:val="Comment Subject Char"/>
    <w:basedOn w:val="CommentTextChar"/>
    <w:link w:val="CommentSubject"/>
    <w:uiPriority w:val="99"/>
    <w:semiHidden/>
    <w:rsid w:val="00F57B74"/>
    <w:rPr>
      <w:b/>
      <w:bCs/>
      <w:sz w:val="20"/>
      <w:szCs w:val="20"/>
    </w:rPr>
  </w:style>
  <w:style w:type="table" w:customStyle="1" w:styleId="TableGrid1">
    <w:name w:val="Table Grid1"/>
    <w:basedOn w:val="TableNormal"/>
    <w:next w:val="TableGrid"/>
    <w:uiPriority w:val="59"/>
    <w:rsid w:val="00D3033A"/>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D303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10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1089"/>
  </w:style>
  <w:style w:type="paragraph" w:styleId="Footer">
    <w:name w:val="footer"/>
    <w:basedOn w:val="Normal"/>
    <w:link w:val="FooterChar"/>
    <w:uiPriority w:val="99"/>
    <w:unhideWhenUsed/>
    <w:rsid w:val="00A710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1089"/>
  </w:style>
  <w:style w:type="paragraph" w:styleId="ListParagraph">
    <w:name w:val="List Paragraph"/>
    <w:basedOn w:val="Normal"/>
    <w:uiPriority w:val="34"/>
    <w:qFormat/>
    <w:rsid w:val="00EB0EF9"/>
    <w:pPr>
      <w:ind w:left="720"/>
      <w:contextualSpacing/>
    </w:pPr>
  </w:style>
  <w:style w:type="character" w:styleId="Hyperlink">
    <w:name w:val="Hyperlink"/>
    <w:basedOn w:val="DefaultParagraphFont"/>
    <w:uiPriority w:val="99"/>
    <w:unhideWhenUsed/>
    <w:rsid w:val="00A41DC7"/>
    <w:rPr>
      <w:color w:val="0563C1" w:themeColor="hyperlink"/>
      <w:u w:val="single"/>
    </w:rPr>
  </w:style>
  <w:style w:type="paragraph" w:customStyle="1" w:styleId="TopBullet">
    <w:name w:val="TopBullet"/>
    <w:basedOn w:val="Normal"/>
    <w:next w:val="T2"/>
    <w:qFormat/>
    <w:rsid w:val="00273FF3"/>
    <w:pPr>
      <w:widowControl w:val="0"/>
      <w:numPr>
        <w:numId w:val="3"/>
      </w:numPr>
      <w:spacing w:before="240" w:after="0" w:line="240" w:lineRule="auto"/>
      <w:ind w:left="720"/>
    </w:pPr>
    <w:rPr>
      <w:rFonts w:ascii="Times New Roman" w:eastAsia="Times New Roman" w:hAnsi="Times New Roman" w:cs="Times New Roman"/>
      <w:sz w:val="24"/>
      <w:szCs w:val="24"/>
    </w:rPr>
  </w:style>
  <w:style w:type="paragraph" w:customStyle="1" w:styleId="T2">
    <w:name w:val="T2"/>
    <w:basedOn w:val="TopBullet"/>
    <w:qFormat/>
    <w:rsid w:val="00273FF3"/>
    <w:pPr>
      <w:numPr>
        <w:ilvl w:val="1"/>
      </w:numPr>
      <w:spacing w:before="60"/>
    </w:pPr>
  </w:style>
  <w:style w:type="paragraph" w:customStyle="1" w:styleId="Default">
    <w:name w:val="Default"/>
    <w:rsid w:val="00E46633"/>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9602ED"/>
    <w:pPr>
      <w:spacing w:after="0" w:line="240" w:lineRule="auto"/>
    </w:pPr>
  </w:style>
  <w:style w:type="paragraph" w:customStyle="1" w:styleId="m-4090846763705959584msolistparagraph">
    <w:name w:val="m_-4090846763705959584msolistparagraph"/>
    <w:basedOn w:val="Normal"/>
    <w:rsid w:val="0037548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2">
    <w:name w:val="Table Grid2"/>
    <w:basedOn w:val="TableNormal"/>
    <w:next w:val="TableGrid"/>
    <w:uiPriority w:val="39"/>
    <w:unhideWhenUsed/>
    <w:rsid w:val="00E6553F"/>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unhideWhenUsed/>
    <w:rsid w:val="00E6553F"/>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8B4E32"/>
    <w:pPr>
      <w:spacing w:after="200" w:line="276"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D61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835">
      <w:bodyDiv w:val="1"/>
      <w:marLeft w:val="0"/>
      <w:marRight w:val="0"/>
      <w:marTop w:val="0"/>
      <w:marBottom w:val="0"/>
      <w:divBdr>
        <w:top w:val="none" w:sz="0" w:space="0" w:color="auto"/>
        <w:left w:val="none" w:sz="0" w:space="0" w:color="auto"/>
        <w:bottom w:val="none" w:sz="0" w:space="0" w:color="auto"/>
        <w:right w:val="none" w:sz="0" w:space="0" w:color="auto"/>
      </w:divBdr>
    </w:div>
    <w:div w:id="73018786">
      <w:bodyDiv w:val="1"/>
      <w:marLeft w:val="0"/>
      <w:marRight w:val="0"/>
      <w:marTop w:val="0"/>
      <w:marBottom w:val="0"/>
      <w:divBdr>
        <w:top w:val="none" w:sz="0" w:space="0" w:color="auto"/>
        <w:left w:val="none" w:sz="0" w:space="0" w:color="auto"/>
        <w:bottom w:val="none" w:sz="0" w:space="0" w:color="auto"/>
        <w:right w:val="none" w:sz="0" w:space="0" w:color="auto"/>
      </w:divBdr>
      <w:divsChild>
        <w:div w:id="1287203821">
          <w:marLeft w:val="0"/>
          <w:marRight w:val="0"/>
          <w:marTop w:val="0"/>
          <w:marBottom w:val="0"/>
          <w:divBdr>
            <w:top w:val="none" w:sz="0" w:space="0" w:color="auto"/>
            <w:left w:val="none" w:sz="0" w:space="0" w:color="auto"/>
            <w:bottom w:val="none" w:sz="0" w:space="0" w:color="auto"/>
            <w:right w:val="none" w:sz="0" w:space="0" w:color="auto"/>
          </w:divBdr>
        </w:div>
        <w:div w:id="945501339">
          <w:marLeft w:val="0"/>
          <w:marRight w:val="0"/>
          <w:marTop w:val="0"/>
          <w:marBottom w:val="0"/>
          <w:divBdr>
            <w:top w:val="none" w:sz="0" w:space="0" w:color="auto"/>
            <w:left w:val="none" w:sz="0" w:space="0" w:color="auto"/>
            <w:bottom w:val="none" w:sz="0" w:space="0" w:color="auto"/>
            <w:right w:val="none" w:sz="0" w:space="0" w:color="auto"/>
          </w:divBdr>
        </w:div>
        <w:div w:id="973175124">
          <w:marLeft w:val="0"/>
          <w:marRight w:val="0"/>
          <w:marTop w:val="0"/>
          <w:marBottom w:val="0"/>
          <w:divBdr>
            <w:top w:val="none" w:sz="0" w:space="0" w:color="auto"/>
            <w:left w:val="none" w:sz="0" w:space="0" w:color="auto"/>
            <w:bottom w:val="none" w:sz="0" w:space="0" w:color="auto"/>
            <w:right w:val="none" w:sz="0" w:space="0" w:color="auto"/>
          </w:divBdr>
        </w:div>
        <w:div w:id="642394802">
          <w:marLeft w:val="0"/>
          <w:marRight w:val="0"/>
          <w:marTop w:val="0"/>
          <w:marBottom w:val="0"/>
          <w:divBdr>
            <w:top w:val="none" w:sz="0" w:space="0" w:color="auto"/>
            <w:left w:val="none" w:sz="0" w:space="0" w:color="auto"/>
            <w:bottom w:val="none" w:sz="0" w:space="0" w:color="auto"/>
            <w:right w:val="none" w:sz="0" w:space="0" w:color="auto"/>
          </w:divBdr>
        </w:div>
      </w:divsChild>
    </w:div>
    <w:div w:id="151009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2066</Words>
  <Characters>11344</Characters>
  <Application>Microsoft Office Word</Application>
  <DocSecurity>0</DocSecurity>
  <Lines>241</Lines>
  <Paragraphs>96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2022-11-16T17:28:00Z</dcterms:created>
  <dcterms:modified xsi:type="dcterms:W3CDTF">2022-11-16T17:34:00Z</dcterms:modified>
</cp:coreProperties>
</file>